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C491" w14:textId="77777777" w:rsidR="00AD3E1C" w:rsidRDefault="00AD3E1C" w:rsidP="00AD3E1C">
      <w:pPr>
        <w:rPr>
          <w:rFonts w:ascii="Verdana" w:hAnsi="Verdana"/>
          <w:sz w:val="48"/>
        </w:rPr>
      </w:pPr>
    </w:p>
    <w:p w14:paraId="1609C906" w14:textId="77777777" w:rsidR="00A31FA9" w:rsidRDefault="00A31FA9" w:rsidP="00AD3E1C">
      <w:pPr>
        <w:rPr>
          <w:rFonts w:ascii="Verdana" w:hAnsi="Verdana"/>
          <w:sz w:val="48"/>
        </w:rPr>
      </w:pPr>
    </w:p>
    <w:p w14:paraId="73F42CC6" w14:textId="77777777" w:rsidR="00A31FA9" w:rsidRDefault="00A31FA9" w:rsidP="00AD3E1C">
      <w:pPr>
        <w:rPr>
          <w:rFonts w:ascii="Verdana" w:hAnsi="Verdana"/>
          <w:sz w:val="48"/>
        </w:rPr>
      </w:pPr>
    </w:p>
    <w:p w14:paraId="72F68A8A" w14:textId="77777777" w:rsidR="00A31FA9" w:rsidRDefault="00A31FA9" w:rsidP="00AD3E1C">
      <w:pPr>
        <w:rPr>
          <w:rFonts w:ascii="Verdana" w:hAnsi="Verdana"/>
          <w:sz w:val="48"/>
        </w:rPr>
      </w:pPr>
    </w:p>
    <w:p w14:paraId="33B543F5" w14:textId="77777777" w:rsidR="00A31FA9" w:rsidRPr="00C608DA" w:rsidRDefault="00A31FA9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36AC5416" w:rsidR="00AD3E1C" w:rsidRPr="00C608DA" w:rsidRDefault="00D56943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Enero 2025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5C807E1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10B62D16" w:rsidR="00AD3E1C" w:rsidRPr="00C608DA" w:rsidRDefault="00255153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ENERO 2025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5CB1F2FA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a través de sus </w:t>
      </w:r>
      <w:r w:rsidRPr="00C608DA">
        <w:rPr>
          <w:rFonts w:ascii="Verdana" w:eastAsia="Calibri" w:hAnsi="Verdana" w:cs="Arial"/>
          <w:szCs w:val="24"/>
          <w:lang w:val="es-MX" w:eastAsia="en-US"/>
        </w:rPr>
        <w:t>dependencia</w:t>
      </w:r>
      <w:r w:rsidR="00255153">
        <w:rPr>
          <w:rFonts w:ascii="Verdana" w:eastAsia="Calibri" w:hAnsi="Verdana" w:cs="Arial"/>
          <w:szCs w:val="24"/>
          <w:lang w:val="es-MX" w:eastAsia="en-US"/>
        </w:rPr>
        <w:t xml:space="preserve">s </w:t>
      </w:r>
      <w:r w:rsidRPr="00C608DA">
        <w:rPr>
          <w:rFonts w:ascii="Verdana" w:eastAsia="Calibri" w:hAnsi="Verdana" w:cs="Arial"/>
          <w:szCs w:val="24"/>
          <w:lang w:val="es-MX" w:eastAsia="en-US"/>
        </w:rPr>
        <w:t>se encarga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gestionar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y coordinar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comerciales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4723A0">
        <w:rPr>
          <w:rFonts w:ascii="Verdana" w:eastAsia="Calibri" w:hAnsi="Verdana" w:cs="Arial"/>
          <w:szCs w:val="24"/>
          <w:lang w:val="es-MX" w:eastAsia="en-US"/>
        </w:rPr>
        <w:t>que mantiene el país con el resto del mundo</w:t>
      </w:r>
      <w:r w:rsidR="002B4A58">
        <w:rPr>
          <w:rFonts w:ascii="Verdana" w:eastAsia="Calibri" w:hAnsi="Verdana" w:cs="Arial"/>
          <w:szCs w:val="24"/>
          <w:lang w:val="es-MX" w:eastAsia="en-US"/>
        </w:rPr>
        <w:t>. Esto</w:t>
      </w:r>
      <w:r w:rsidR="004723A0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mediante el </w:t>
      </w:r>
      <w:r w:rsidR="00EE6BD3">
        <w:rPr>
          <w:rFonts w:ascii="Verdana" w:eastAsia="Calibri" w:hAnsi="Verdana" w:cs="Arial"/>
          <w:szCs w:val="24"/>
          <w:lang w:val="es-MX" w:eastAsia="en-US"/>
        </w:rPr>
        <w:t>impulso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de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las exportaciones,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políticas </w:t>
      </w:r>
      <w:r w:rsidR="002B4A58">
        <w:rPr>
          <w:rFonts w:ascii="Verdana" w:eastAsia="Calibri" w:hAnsi="Verdana" w:cs="Arial"/>
          <w:szCs w:val="24"/>
          <w:lang w:val="es-MX" w:eastAsia="en-US"/>
        </w:rPr>
        <w:t>comerciales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="002B4A58">
        <w:rPr>
          <w:rFonts w:ascii="Verdana" w:eastAsia="Calibri" w:hAnsi="Verdana" w:cs="Arial"/>
          <w:szCs w:val="24"/>
          <w:lang w:val="es-MX" w:eastAsia="en-US"/>
        </w:rPr>
        <w:t>arancelarias</w:t>
      </w:r>
      <w:r w:rsidR="00EE6BD3">
        <w:rPr>
          <w:rFonts w:ascii="Verdana" w:eastAsia="Calibri" w:hAnsi="Verdana" w:cs="Arial"/>
          <w:szCs w:val="24"/>
          <w:lang w:val="es-MX" w:eastAsia="en-US"/>
        </w:rPr>
        <w:t>;</w:t>
      </w:r>
      <w:r w:rsidR="002B4A58">
        <w:rPr>
          <w:rFonts w:ascii="Verdana" w:eastAsia="Calibri" w:hAnsi="Verdana" w:cs="Arial"/>
          <w:szCs w:val="24"/>
          <w:lang w:val="es-MX" w:eastAsia="en-US"/>
        </w:rPr>
        <w:t xml:space="preserve"> estrategias en materia de tratados, convenios co</w:t>
      </w:r>
      <w:r w:rsidR="00EE6BD3">
        <w:rPr>
          <w:rFonts w:ascii="Verdana" w:eastAsia="Calibri" w:hAnsi="Verdana" w:cs="Arial"/>
          <w:szCs w:val="24"/>
          <w:lang w:val="es-MX" w:eastAsia="en-US"/>
        </w:rPr>
        <w:t>merciales</w:t>
      </w:r>
      <w:r w:rsidR="00FF37DB">
        <w:rPr>
          <w:rFonts w:ascii="Verdana" w:eastAsia="Calibri" w:hAnsi="Verdana" w:cs="Arial"/>
          <w:szCs w:val="24"/>
          <w:lang w:val="es-MX" w:eastAsia="en-US"/>
        </w:rPr>
        <w:t>,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regulación arancelaria y participación </w:t>
      </w:r>
      <w:r w:rsidR="00FF37DB">
        <w:rPr>
          <w:rFonts w:ascii="Verdana" w:eastAsia="Calibri" w:hAnsi="Verdana" w:cs="Arial"/>
          <w:szCs w:val="24"/>
          <w:lang w:val="es-MX" w:eastAsia="en-US"/>
        </w:rPr>
        <w:t>de diversas formas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 en el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exterior, </w:t>
      </w:r>
      <w:r w:rsidR="009D306E">
        <w:rPr>
          <w:rFonts w:ascii="Verdana" w:eastAsia="Calibri" w:hAnsi="Verdana" w:cs="Arial"/>
          <w:szCs w:val="24"/>
          <w:lang w:val="es-MX" w:eastAsia="en-US"/>
        </w:rPr>
        <w:t>así mismo, procura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la integración económica centroamericana</w:t>
      </w:r>
      <w:r w:rsidR="009D306E">
        <w:rPr>
          <w:rFonts w:ascii="Verdana" w:eastAsia="Calibri" w:hAnsi="Verdana" w:cs="Arial"/>
          <w:szCs w:val="24"/>
          <w:lang w:val="es-MX" w:eastAsia="en-US"/>
        </w:rPr>
        <w:t>,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9D306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E6BD3">
        <w:rPr>
          <w:rFonts w:ascii="Verdana" w:eastAsia="Calibri" w:hAnsi="Verdana" w:cs="Arial"/>
          <w:szCs w:val="24"/>
          <w:lang w:val="es-MX" w:eastAsia="en-US"/>
        </w:rPr>
        <w:t>paralelament</w:t>
      </w:r>
      <w:r w:rsidR="00FF37DB">
        <w:rPr>
          <w:rFonts w:ascii="Verdana" w:eastAsia="Calibri" w:hAnsi="Verdana" w:cs="Arial"/>
          <w:szCs w:val="24"/>
          <w:lang w:val="es-MX" w:eastAsia="en-US"/>
        </w:rPr>
        <w:t>e a las acciones de su jurisdicción</w:t>
      </w:r>
      <w:r w:rsidR="00EE6BD3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FF37DB">
        <w:rPr>
          <w:rFonts w:ascii="Verdana" w:eastAsia="Calibri" w:hAnsi="Verdana" w:cs="Arial"/>
          <w:szCs w:val="24"/>
          <w:lang w:val="es-MX" w:eastAsia="en-US"/>
        </w:rPr>
        <w:t>vela por su debido cumplimient</w:t>
      </w:r>
      <w:r w:rsidR="009D306E">
        <w:rPr>
          <w:rFonts w:ascii="Verdana" w:eastAsia="Calibri" w:hAnsi="Verdana" w:cs="Arial"/>
          <w:szCs w:val="24"/>
          <w:lang w:val="es-MX" w:eastAsia="en-US"/>
        </w:rPr>
        <w:t>o</w:t>
      </w:r>
      <w:r w:rsidR="00FF37DB">
        <w:rPr>
          <w:rFonts w:ascii="Verdana" w:eastAsia="Calibri" w:hAnsi="Verdana" w:cs="Arial"/>
          <w:szCs w:val="24"/>
          <w:lang w:val="es-MX" w:eastAsia="en-US"/>
        </w:rPr>
        <w:t xml:space="preserve"> con la finalidad de mantener un comercio justo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552D51BB" w:rsidR="00AD3E1C" w:rsidRPr="00C608DA" w:rsidRDefault="00665A3B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>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l Viceministerio le fue asignado un </w:t>
      </w:r>
      <w:r w:rsidR="00455887">
        <w:rPr>
          <w:rFonts w:ascii="Verdana" w:eastAsia="Calibri" w:hAnsi="Verdana" w:cs="Arial"/>
          <w:szCs w:val="24"/>
          <w:lang w:val="es-MX" w:eastAsia="en-US"/>
        </w:rPr>
        <w:t>monto presupuestario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5887">
        <w:rPr>
          <w:rFonts w:ascii="Verdana" w:eastAsia="Calibri" w:hAnsi="Verdana" w:cs="Arial"/>
          <w:b/>
          <w:szCs w:val="24"/>
          <w:lang w:val="es-MX" w:eastAsia="en-US"/>
        </w:rPr>
        <w:t>103,557,927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455887" w:rsidRPr="00C608DA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455887">
        <w:rPr>
          <w:rFonts w:ascii="Verdana" w:eastAsia="Calibri" w:hAnsi="Verdana" w:cs="Arial"/>
          <w:szCs w:val="24"/>
          <w:lang w:val="es-MX" w:eastAsia="en-US"/>
        </w:rPr>
        <w:t xml:space="preserve">siendo este modificado </w:t>
      </w:r>
      <w:r w:rsidR="005C3915">
        <w:rPr>
          <w:rFonts w:ascii="Verdana" w:eastAsia="Calibri" w:hAnsi="Verdana" w:cs="Arial"/>
          <w:szCs w:val="24"/>
          <w:lang w:val="es-MX" w:eastAsia="en-US"/>
        </w:rPr>
        <w:t xml:space="preserve">por la cantidad de </w:t>
      </w:r>
      <w:r w:rsidR="00827713">
        <w:rPr>
          <w:rFonts w:ascii="Verdana" w:eastAsia="Calibri" w:hAnsi="Verdana" w:cs="Arial"/>
          <w:szCs w:val="24"/>
          <w:lang w:val="es-MX" w:eastAsia="en-US"/>
        </w:rPr>
        <w:t xml:space="preserve">                      -</w:t>
      </w:r>
      <w:r w:rsidR="005C3915">
        <w:rPr>
          <w:rFonts w:ascii="Verdana" w:eastAsia="Calibri" w:hAnsi="Verdana" w:cs="Arial"/>
          <w:szCs w:val="24"/>
          <w:lang w:val="es-MX" w:eastAsia="en-US"/>
        </w:rPr>
        <w:t>Q</w:t>
      </w:r>
      <w:r w:rsidR="00455887">
        <w:rPr>
          <w:rFonts w:ascii="Verdana" w:eastAsia="Calibri" w:hAnsi="Verdana" w:cs="Arial"/>
          <w:szCs w:val="24"/>
          <w:lang w:val="es-MX" w:eastAsia="en-US"/>
        </w:rPr>
        <w:t>39,045,148</w:t>
      </w:r>
      <w:r w:rsidR="00EB3219">
        <w:rPr>
          <w:rFonts w:ascii="Verdana" w:eastAsia="Calibri" w:hAnsi="Verdana" w:cs="Arial"/>
          <w:szCs w:val="24"/>
          <w:lang w:val="es-MX" w:eastAsia="en-US"/>
        </w:rPr>
        <w:t>.00</w:t>
      </w:r>
      <w:r w:rsidR="00827713">
        <w:rPr>
          <w:rFonts w:ascii="Verdana" w:eastAsia="Calibri" w:hAnsi="Verdana" w:cs="Arial"/>
          <w:szCs w:val="24"/>
          <w:lang w:val="es-MX" w:eastAsia="en-US"/>
        </w:rPr>
        <w:t>, quedando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así un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presupuesto vigente de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827713">
        <w:rPr>
          <w:rFonts w:ascii="Verdana" w:eastAsia="Calibri" w:hAnsi="Verdana" w:cs="Arial"/>
          <w:b/>
          <w:szCs w:val="24"/>
          <w:lang w:val="es-MX" w:eastAsia="en-US"/>
        </w:rPr>
        <w:t>64.5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D82ED0">
        <w:rPr>
          <w:rFonts w:ascii="Verdana" w:eastAsia="Calibri" w:hAnsi="Verdana" w:cs="Arial"/>
          <w:szCs w:val="24"/>
          <w:lang w:val="es-MX" w:eastAsia="en-US"/>
        </w:rPr>
        <w:t>del cual se ejecutó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 al cierre de</w:t>
      </w:r>
      <w:r w:rsidR="00D82ED0">
        <w:rPr>
          <w:rFonts w:ascii="Verdana" w:eastAsia="Calibri" w:hAnsi="Verdana" w:cs="Arial"/>
          <w:szCs w:val="24"/>
          <w:lang w:val="es-MX" w:eastAsia="en-US"/>
        </w:rPr>
        <w:t xml:space="preserve"> enero </w:t>
      </w:r>
      <w:r w:rsidR="00726DE8">
        <w:rPr>
          <w:rFonts w:ascii="Verdana" w:eastAsia="Calibri" w:hAnsi="Verdana" w:cs="Arial"/>
          <w:szCs w:val="24"/>
          <w:lang w:val="es-MX" w:eastAsia="en-US"/>
        </w:rPr>
        <w:t xml:space="preserve">el monto de </w:t>
      </w:r>
      <w:r w:rsidR="00726DE8" w:rsidRPr="00E0246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D82ED0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8611F7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D82ED0">
        <w:rPr>
          <w:rFonts w:ascii="Verdana" w:eastAsia="Calibri" w:hAnsi="Verdana" w:cs="Arial"/>
          <w:b/>
          <w:szCs w:val="24"/>
          <w:lang w:val="es-MX" w:eastAsia="en-US"/>
        </w:rPr>
        <w:t>6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millones</w:t>
      </w:r>
      <w:r w:rsidR="00726DE8">
        <w:rPr>
          <w:rFonts w:ascii="Verdana" w:eastAsia="Calibri" w:hAnsi="Verdana" w:cs="Arial"/>
          <w:szCs w:val="24"/>
          <w:lang w:val="es-MX" w:eastAsia="en-US"/>
        </w:rPr>
        <w:t>, equivalente al 2.49%,</w:t>
      </w:r>
      <w:r w:rsidR="00E0246F">
        <w:rPr>
          <w:rFonts w:ascii="Verdana" w:eastAsia="Calibri" w:hAnsi="Verdana" w:cs="Arial"/>
          <w:szCs w:val="24"/>
          <w:lang w:val="es-MX" w:eastAsia="en-US"/>
        </w:rPr>
        <w:t xml:space="preserve"> orientado a gastos de funcionamiento.</w:t>
      </w:r>
    </w:p>
    <w:p w14:paraId="5F9FC952" w14:textId="77777777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0C8DF8E0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3D916578" w14:textId="0096325F" w:rsidR="00910611" w:rsidRPr="00C608DA" w:rsidRDefault="00910611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Viceministerio de Integración y Comercio Exterior</w:t>
      </w:r>
    </w:p>
    <w:p w14:paraId="34159A59" w14:textId="0C421DC4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3BCF1163" w14:textId="75163513" w:rsidR="00AD3E1C" w:rsidRPr="00C608DA" w:rsidRDefault="00AA5188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56DAF68F" wp14:editId="0FCAD428">
            <wp:extent cx="4352925" cy="3157220"/>
            <wp:effectExtent l="0" t="0" r="952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720" cy="3175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5F7C0" w14:textId="77777777" w:rsidR="00B06E60" w:rsidRPr="00B06E60" w:rsidRDefault="00B06E60" w:rsidP="00AD3E1C">
      <w:pPr>
        <w:jc w:val="center"/>
        <w:rPr>
          <w:rFonts w:ascii="Verdana" w:hAnsi="Verdana" w:cs="Arial"/>
          <w:b/>
          <w:sz w:val="6"/>
          <w:lang w:val="es-MX"/>
        </w:rPr>
      </w:pPr>
    </w:p>
    <w:p w14:paraId="6EBF9DAF" w14:textId="4541024A" w:rsidR="00D82ED0" w:rsidRPr="00B05CA6" w:rsidRDefault="008611F7" w:rsidP="00B05CA6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  </w:t>
      </w:r>
      <w:r w:rsidR="004B2098" w:rsidRPr="006014DF">
        <w:rPr>
          <w:rFonts w:ascii="Verdana" w:hAnsi="Verdana" w:cs="Arial"/>
          <w:b/>
          <w:sz w:val="14"/>
          <w:lang w:val="es-MX"/>
        </w:rPr>
        <w:t>Fuente:</w:t>
      </w:r>
      <w:r w:rsidR="004B2098" w:rsidRPr="006014DF">
        <w:rPr>
          <w:rFonts w:ascii="Verdana" w:hAnsi="Verdana" w:cs="Arial"/>
          <w:sz w:val="14"/>
          <w:lang w:val="es-MX"/>
        </w:rPr>
        <w:t xml:space="preserve"> Sistema de C</w:t>
      </w:r>
      <w:r w:rsidR="00CD4152">
        <w:rPr>
          <w:rFonts w:ascii="Verdana" w:hAnsi="Verdana" w:cs="Arial"/>
          <w:sz w:val="14"/>
          <w:lang w:val="es-MX"/>
        </w:rPr>
        <w:t>ontabilidad Integrada (</w:t>
      </w:r>
      <w:proofErr w:type="spellStart"/>
      <w:r w:rsidR="00CD4152">
        <w:rPr>
          <w:rFonts w:ascii="Verdana" w:hAnsi="Verdana" w:cs="Arial"/>
          <w:sz w:val="14"/>
          <w:lang w:val="es-MX"/>
        </w:rPr>
        <w:t>Sicoin</w:t>
      </w:r>
      <w:proofErr w:type="spellEnd"/>
      <w:r w:rsidR="00CD4152">
        <w:rPr>
          <w:rFonts w:ascii="Verdana" w:hAnsi="Verdana" w:cs="Arial"/>
          <w:sz w:val="14"/>
          <w:lang w:val="es-MX"/>
        </w:rPr>
        <w:t>) 04</w:t>
      </w:r>
      <w:r w:rsidR="004B2098" w:rsidRPr="006014DF">
        <w:rPr>
          <w:rFonts w:ascii="Verdana" w:hAnsi="Verdana" w:cs="Arial"/>
          <w:sz w:val="14"/>
          <w:lang w:val="es-MX"/>
        </w:rPr>
        <w:t>/</w:t>
      </w:r>
      <w:r w:rsidR="00CD4152">
        <w:rPr>
          <w:rFonts w:ascii="Verdana" w:hAnsi="Verdana" w:cs="Arial"/>
          <w:sz w:val="14"/>
          <w:lang w:val="es-MX"/>
        </w:rPr>
        <w:t>02</w:t>
      </w:r>
      <w:r w:rsidR="004B2098" w:rsidRPr="006014DF">
        <w:rPr>
          <w:rFonts w:ascii="Verdana" w:hAnsi="Verdana" w:cs="Arial"/>
          <w:sz w:val="14"/>
          <w:lang w:val="es-MX"/>
        </w:rPr>
        <w:t>/202</w:t>
      </w:r>
      <w:r w:rsidR="000241F8">
        <w:rPr>
          <w:rFonts w:ascii="Verdana" w:hAnsi="Verdana" w:cs="Arial"/>
          <w:sz w:val="14"/>
          <w:lang w:val="es-MX"/>
        </w:rPr>
        <w:t>5</w:t>
      </w:r>
      <w:r w:rsidR="004B2098" w:rsidRPr="006014DF">
        <w:rPr>
          <w:rFonts w:ascii="Verdana" w:hAnsi="Verdana" w:cs="Arial"/>
          <w:sz w:val="14"/>
          <w:lang w:val="es-MX"/>
        </w:rPr>
        <w:t xml:space="preserve"> </w:t>
      </w:r>
      <w:r w:rsidR="00B05CA6">
        <w:rPr>
          <w:rFonts w:ascii="Verdana" w:hAnsi="Verdana" w:cs="Arial"/>
          <w:sz w:val="14"/>
          <w:lang w:val="es-MX"/>
        </w:rPr>
        <w:t>9:43</w:t>
      </w:r>
    </w:p>
    <w:p w14:paraId="6D84FC17" w14:textId="3B9B5C89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5A4D09D5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1623568D" w:rsidR="00AD3E1C" w:rsidRDefault="00197DBA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65256349" w14:textId="5006F7ED" w:rsidR="00A31FA9" w:rsidRDefault="00A31FA9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sz w:val="14"/>
          <w:lang w:val="es-MX"/>
        </w:rPr>
        <w:drawing>
          <wp:anchor distT="0" distB="0" distL="114300" distR="114300" simplePos="0" relativeHeight="251658240" behindDoc="1" locked="0" layoutInCell="1" allowOverlap="1" wp14:anchorId="6FB2D4EE" wp14:editId="3DBE0982">
            <wp:simplePos x="0" y="0"/>
            <wp:positionH relativeFrom="column">
              <wp:posOffset>-508635</wp:posOffset>
            </wp:positionH>
            <wp:positionV relativeFrom="paragraph">
              <wp:posOffset>277495</wp:posOffset>
            </wp:positionV>
            <wp:extent cx="6743700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39" y="21506"/>
                <wp:lineTo x="21539" y="0"/>
                <wp:lineTo x="0" y="0"/>
              </wp:wrapPolygon>
            </wp:wrapTight>
            <wp:docPr id="18314235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36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B4FD0" w14:textId="5F9AC867" w:rsidR="008611F7" w:rsidRPr="009A4551" w:rsidRDefault="008611F7" w:rsidP="00A81D8D">
      <w:pPr>
        <w:rPr>
          <w:rFonts w:ascii="Verdana" w:hAnsi="Verdana" w:cs="Arial"/>
          <w:b/>
          <w:sz w:val="12"/>
          <w:lang w:val="es-MX"/>
        </w:rPr>
      </w:pPr>
    </w:p>
    <w:p w14:paraId="282D3D4E" w14:textId="03CF1DD5" w:rsidR="0071469F" w:rsidRDefault="0071469F" w:rsidP="008611F7">
      <w:pPr>
        <w:rPr>
          <w:rFonts w:ascii="Verdana" w:hAnsi="Verdana" w:cs="Arial"/>
          <w:b/>
          <w:sz w:val="14"/>
          <w:lang w:val="es-MX"/>
        </w:rPr>
      </w:pPr>
    </w:p>
    <w:p w14:paraId="437E495A" w14:textId="6A01B8BB" w:rsidR="00AD3E1C" w:rsidRPr="00C608DA" w:rsidRDefault="002B0598" w:rsidP="008611F7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proofErr w:type="gramStart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B05CA6">
        <w:rPr>
          <w:rFonts w:ascii="Verdana" w:hAnsi="Verdana" w:cs="Arial"/>
          <w:sz w:val="14"/>
          <w:lang w:val="es-MX"/>
        </w:rPr>
        <w:t>)</w:t>
      </w:r>
      <w:proofErr w:type="gramEnd"/>
      <w:r w:rsidR="00B05CA6">
        <w:rPr>
          <w:rFonts w:ascii="Verdana" w:hAnsi="Verdana" w:cs="Arial"/>
          <w:sz w:val="14"/>
          <w:lang w:val="es-MX"/>
        </w:rPr>
        <w:t xml:space="preserve"> 04</w:t>
      </w:r>
      <w:r w:rsidR="00B05CA6" w:rsidRPr="006014DF">
        <w:rPr>
          <w:rFonts w:ascii="Verdana" w:hAnsi="Verdana" w:cs="Arial"/>
          <w:sz w:val="14"/>
          <w:lang w:val="es-MX"/>
        </w:rPr>
        <w:t>/</w:t>
      </w:r>
      <w:r w:rsidR="00B05CA6">
        <w:rPr>
          <w:rFonts w:ascii="Verdana" w:hAnsi="Verdana" w:cs="Arial"/>
          <w:sz w:val="14"/>
          <w:lang w:val="es-MX"/>
        </w:rPr>
        <w:t>02</w:t>
      </w:r>
      <w:r w:rsidR="00B05CA6" w:rsidRPr="006014DF">
        <w:rPr>
          <w:rFonts w:ascii="Verdana" w:hAnsi="Verdana" w:cs="Arial"/>
          <w:sz w:val="14"/>
          <w:lang w:val="es-MX"/>
        </w:rPr>
        <w:t>/202</w:t>
      </w:r>
      <w:r w:rsidR="00B05CA6">
        <w:rPr>
          <w:rFonts w:ascii="Verdana" w:hAnsi="Verdana" w:cs="Arial"/>
          <w:sz w:val="14"/>
          <w:lang w:val="es-MX"/>
        </w:rPr>
        <w:t>5</w:t>
      </w:r>
      <w:r w:rsidR="00B05CA6" w:rsidRPr="006014DF">
        <w:rPr>
          <w:rFonts w:ascii="Verdana" w:hAnsi="Verdana" w:cs="Arial"/>
          <w:sz w:val="14"/>
          <w:lang w:val="es-MX"/>
        </w:rPr>
        <w:t xml:space="preserve"> </w:t>
      </w:r>
      <w:r w:rsidR="00B05CA6">
        <w:rPr>
          <w:rFonts w:ascii="Verdana" w:hAnsi="Verdana" w:cs="Arial"/>
          <w:sz w:val="14"/>
          <w:lang w:val="es-MX"/>
        </w:rPr>
        <w:t>9:43</w:t>
      </w:r>
    </w:p>
    <w:p w14:paraId="2CB28A91" w14:textId="77777777" w:rsidR="00CA5B1A" w:rsidRPr="00C608DA" w:rsidRDefault="00CA5B1A" w:rsidP="00024BDC">
      <w:pPr>
        <w:rPr>
          <w:rFonts w:ascii="Verdana" w:hAnsi="Verdana" w:cs="Arial"/>
          <w:lang w:val="es-MX"/>
        </w:rPr>
      </w:pPr>
    </w:p>
    <w:p w14:paraId="4A40A731" w14:textId="77777777" w:rsidR="002B0598" w:rsidRPr="00C608DA" w:rsidRDefault="002B0598" w:rsidP="007F339B">
      <w:pPr>
        <w:rPr>
          <w:rFonts w:ascii="Verdana" w:hAnsi="Verdana" w:cs="Arial"/>
          <w:lang w:val="es-MX"/>
        </w:rPr>
      </w:pPr>
    </w:p>
    <w:p w14:paraId="5ED0DCF5" w14:textId="31915A15" w:rsidR="00AD3E1C" w:rsidRDefault="004736A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 xml:space="preserve">El cuadro uno </w:t>
      </w:r>
      <w:r w:rsidR="00EC3C55" w:rsidRPr="00C608DA">
        <w:rPr>
          <w:rFonts w:ascii="Verdana" w:hAnsi="Verdana" w:cs="Arial"/>
          <w:lang w:val="es-MX"/>
        </w:rPr>
        <w:t>presenta la</w:t>
      </w:r>
      <w:r w:rsidR="00D34427">
        <w:rPr>
          <w:rFonts w:ascii="Verdana" w:hAnsi="Verdana" w:cs="Arial"/>
          <w:lang w:val="es-MX"/>
        </w:rPr>
        <w:t xml:space="preserve"> ejecución </w:t>
      </w:r>
      <w:r w:rsidR="00197DBA">
        <w:rPr>
          <w:rFonts w:ascii="Verdana" w:hAnsi="Verdana" w:cs="Arial"/>
          <w:lang w:val="es-MX"/>
        </w:rPr>
        <w:t>presupuestaria de los</w:t>
      </w:r>
      <w:r w:rsidR="00D34427">
        <w:rPr>
          <w:rFonts w:ascii="Verdana" w:hAnsi="Verdana" w:cs="Arial"/>
          <w:lang w:val="es-MX"/>
        </w:rPr>
        <w:t xml:space="preserve"> gastos</w:t>
      </w:r>
      <w:r w:rsidR="00197DBA">
        <w:rPr>
          <w:rFonts w:ascii="Verdana" w:hAnsi="Verdana" w:cs="Arial"/>
          <w:lang w:val="es-MX"/>
        </w:rPr>
        <w:t xml:space="preserve"> erogados por dependencia y tipo de gasto</w:t>
      </w:r>
      <w:r w:rsidR="00BB53C6" w:rsidRPr="00C608DA">
        <w:rPr>
          <w:rFonts w:ascii="Verdana" w:hAnsi="Verdana" w:cs="Arial"/>
          <w:lang w:val="es-MX"/>
        </w:rPr>
        <w:t xml:space="preserve">, </w:t>
      </w:r>
      <w:r w:rsidR="00197DBA">
        <w:rPr>
          <w:rFonts w:ascii="Verdana" w:hAnsi="Verdana" w:cs="Arial"/>
          <w:lang w:val="es-MX"/>
        </w:rPr>
        <w:t>los cuales se concentran</w:t>
      </w:r>
      <w:r w:rsidR="00F926DE">
        <w:rPr>
          <w:rFonts w:ascii="Verdana" w:hAnsi="Verdana" w:cs="Arial"/>
          <w:lang w:val="es-MX"/>
        </w:rPr>
        <w:t xml:space="preserve"> únicamente en pago de nómina y</w:t>
      </w:r>
      <w:r w:rsidR="00BB53C6" w:rsidRPr="00C608DA">
        <w:rPr>
          <w:rFonts w:ascii="Verdana" w:hAnsi="Verdana" w:cs="Arial"/>
          <w:lang w:val="es-MX"/>
        </w:rPr>
        <w:t xml:space="preserve"> </w:t>
      </w:r>
      <w:r w:rsidR="005C4DA6" w:rsidRPr="00C608DA">
        <w:rPr>
          <w:rFonts w:ascii="Verdana" w:hAnsi="Verdana" w:cs="Arial"/>
          <w:lang w:val="es-MX"/>
        </w:rPr>
        <w:t>servicios</w:t>
      </w:r>
      <w:r w:rsidR="00D34427">
        <w:rPr>
          <w:rFonts w:ascii="Verdana" w:hAnsi="Verdana" w:cs="Arial"/>
          <w:lang w:val="es-MX"/>
        </w:rPr>
        <w:t>.</w:t>
      </w:r>
    </w:p>
    <w:p w14:paraId="5B12C8B5" w14:textId="77777777" w:rsidR="00F926DE" w:rsidRDefault="00F926DE" w:rsidP="00AD3E1C">
      <w:pPr>
        <w:jc w:val="center"/>
        <w:rPr>
          <w:rFonts w:ascii="Verdana" w:hAnsi="Verdana" w:cs="Arial"/>
          <w:b/>
          <w:lang w:val="es-MX"/>
        </w:rPr>
      </w:pPr>
    </w:p>
    <w:p w14:paraId="0131B21B" w14:textId="77777777" w:rsidR="00A31FA9" w:rsidRDefault="00A31FA9" w:rsidP="00AD3E1C">
      <w:pPr>
        <w:jc w:val="center"/>
        <w:rPr>
          <w:rFonts w:ascii="Verdana" w:hAnsi="Verdana" w:cs="Arial"/>
          <w:b/>
          <w:lang w:val="es-MX"/>
        </w:rPr>
      </w:pPr>
    </w:p>
    <w:p w14:paraId="5A15B147" w14:textId="77777777" w:rsidR="00A31FA9" w:rsidRDefault="00A31FA9" w:rsidP="00AD3E1C">
      <w:pPr>
        <w:jc w:val="center"/>
        <w:rPr>
          <w:rFonts w:ascii="Verdana" w:hAnsi="Verdana" w:cs="Arial"/>
          <w:b/>
          <w:lang w:val="es-MX"/>
        </w:rPr>
      </w:pPr>
    </w:p>
    <w:p w14:paraId="40C4AE6C" w14:textId="77777777" w:rsidR="00A31FA9" w:rsidRDefault="00A31FA9" w:rsidP="00AD3E1C">
      <w:pPr>
        <w:jc w:val="center"/>
        <w:rPr>
          <w:rFonts w:ascii="Verdana" w:hAnsi="Verdana" w:cs="Arial"/>
          <w:b/>
          <w:lang w:val="es-MX"/>
        </w:rPr>
      </w:pPr>
    </w:p>
    <w:p w14:paraId="26E295E9" w14:textId="77777777" w:rsidR="00A31FA9" w:rsidRDefault="00A31FA9" w:rsidP="00AD3E1C">
      <w:pPr>
        <w:jc w:val="center"/>
        <w:rPr>
          <w:rFonts w:ascii="Verdana" w:hAnsi="Verdana" w:cs="Arial"/>
          <w:b/>
          <w:lang w:val="es-MX"/>
        </w:rPr>
      </w:pPr>
    </w:p>
    <w:p w14:paraId="099FA415" w14:textId="77777777" w:rsidR="00A31FA9" w:rsidRDefault="00A31FA9" w:rsidP="00AD3E1C">
      <w:pPr>
        <w:jc w:val="center"/>
        <w:rPr>
          <w:rFonts w:ascii="Verdana" w:hAnsi="Verdana" w:cs="Arial"/>
          <w:b/>
          <w:lang w:val="es-MX"/>
        </w:rPr>
      </w:pPr>
    </w:p>
    <w:p w14:paraId="0DB985FD" w14:textId="5D9DCBC8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7A26C732" w:rsidR="00AD3E1C" w:rsidRDefault="00A31FA9" w:rsidP="00AD3E1C">
      <w:pPr>
        <w:jc w:val="center"/>
        <w:rPr>
          <w:rFonts w:ascii="Verdana" w:hAnsi="Verdana" w:cs="Arial"/>
          <w:b/>
          <w:lang w:val="es-MX"/>
        </w:rPr>
      </w:pPr>
      <w:r w:rsidRPr="00D34427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3A68AC2" wp14:editId="10542002">
            <wp:simplePos x="0" y="0"/>
            <wp:positionH relativeFrom="margin">
              <wp:posOffset>-451485</wp:posOffset>
            </wp:positionH>
            <wp:positionV relativeFrom="paragraph">
              <wp:posOffset>367030</wp:posOffset>
            </wp:positionV>
            <wp:extent cx="6648450" cy="5553075"/>
            <wp:effectExtent l="19050" t="19050" r="19050" b="28575"/>
            <wp:wrapTight wrapText="bothSides">
              <wp:wrapPolygon edited="0">
                <wp:start x="-62" y="-74"/>
                <wp:lineTo x="-62" y="21637"/>
                <wp:lineTo x="21600" y="21637"/>
                <wp:lineTo x="21600" y="-74"/>
                <wp:lineTo x="-62" y="-74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553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DBA">
        <w:rPr>
          <w:rFonts w:ascii="Verdana" w:hAnsi="Verdana" w:cs="Arial"/>
          <w:b/>
          <w:lang w:val="es-MX"/>
        </w:rPr>
        <w:t>División del p</w:t>
      </w:r>
      <w:r w:rsidR="006F004B" w:rsidRPr="00C608DA">
        <w:rPr>
          <w:rFonts w:ascii="Verdana" w:hAnsi="Verdana" w:cs="Arial"/>
          <w:b/>
          <w:lang w:val="es-MX"/>
        </w:rPr>
        <w:t xml:space="preserve">resupuesto por </w:t>
      </w:r>
      <w:r w:rsidR="00197DBA"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70BB7735" w14:textId="67210E19" w:rsidR="00D34427" w:rsidRPr="00C608DA" w:rsidRDefault="00D34427" w:rsidP="00AD3E1C">
      <w:pPr>
        <w:jc w:val="center"/>
        <w:rPr>
          <w:rFonts w:ascii="Verdana" w:hAnsi="Verdana" w:cs="Arial"/>
          <w:b/>
          <w:lang w:val="es-MX"/>
        </w:rPr>
      </w:pPr>
    </w:p>
    <w:p w14:paraId="49AA9A36" w14:textId="47BF5DF1" w:rsidR="00AD3E1C" w:rsidRPr="00C608DA" w:rsidRDefault="002B0598" w:rsidP="00DF5E7D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6645D2">
        <w:rPr>
          <w:rFonts w:ascii="Verdana" w:hAnsi="Verdana" w:cs="Arial"/>
          <w:sz w:val="14"/>
          <w:lang w:val="es-MX"/>
        </w:rPr>
        <w:t>04</w:t>
      </w:r>
      <w:r w:rsidR="006645D2" w:rsidRPr="006014DF">
        <w:rPr>
          <w:rFonts w:ascii="Verdana" w:hAnsi="Verdana" w:cs="Arial"/>
          <w:sz w:val="14"/>
          <w:lang w:val="es-MX"/>
        </w:rPr>
        <w:t>/</w:t>
      </w:r>
      <w:r w:rsidR="006645D2">
        <w:rPr>
          <w:rFonts w:ascii="Verdana" w:hAnsi="Verdana" w:cs="Arial"/>
          <w:sz w:val="14"/>
          <w:lang w:val="es-MX"/>
        </w:rPr>
        <w:t>02</w:t>
      </w:r>
      <w:r w:rsidR="006645D2" w:rsidRPr="006014DF">
        <w:rPr>
          <w:rFonts w:ascii="Verdana" w:hAnsi="Verdana" w:cs="Arial"/>
          <w:sz w:val="14"/>
          <w:lang w:val="es-MX"/>
        </w:rPr>
        <w:t>/202</w:t>
      </w:r>
      <w:r w:rsidR="006645D2">
        <w:rPr>
          <w:rFonts w:ascii="Verdana" w:hAnsi="Verdana" w:cs="Arial"/>
          <w:sz w:val="14"/>
          <w:lang w:val="es-MX"/>
        </w:rPr>
        <w:t>5</w:t>
      </w:r>
      <w:r w:rsidR="006645D2" w:rsidRPr="006014DF">
        <w:rPr>
          <w:rFonts w:ascii="Verdana" w:hAnsi="Verdana" w:cs="Arial"/>
          <w:sz w:val="14"/>
          <w:lang w:val="es-MX"/>
        </w:rPr>
        <w:t xml:space="preserve"> </w:t>
      </w:r>
      <w:r w:rsidR="006645D2">
        <w:rPr>
          <w:rFonts w:ascii="Verdana" w:hAnsi="Verdana" w:cs="Arial"/>
          <w:sz w:val="14"/>
          <w:lang w:val="es-MX"/>
        </w:rPr>
        <w:t>9:43</w:t>
      </w:r>
    </w:p>
    <w:p w14:paraId="2F97DA2E" w14:textId="3F9F3FDC" w:rsidR="00CC0E62" w:rsidRDefault="00CC0E62" w:rsidP="002B0598">
      <w:pPr>
        <w:rPr>
          <w:rFonts w:ascii="Verdana" w:hAnsi="Verdana" w:cs="Arial"/>
          <w:lang w:val="es-MX"/>
        </w:rPr>
      </w:pPr>
    </w:p>
    <w:p w14:paraId="18F8AE69" w14:textId="1747B103" w:rsidR="004A0650" w:rsidRDefault="004A0650" w:rsidP="002B0598">
      <w:pPr>
        <w:rPr>
          <w:rFonts w:ascii="Verdana" w:hAnsi="Verdana" w:cs="Arial"/>
          <w:lang w:val="es-MX"/>
        </w:rPr>
      </w:pPr>
    </w:p>
    <w:p w14:paraId="0147E237" w14:textId="77777777" w:rsidR="00A31FA9" w:rsidRDefault="00A31FA9" w:rsidP="002B0598">
      <w:pPr>
        <w:rPr>
          <w:rFonts w:ascii="Verdana" w:hAnsi="Verdana" w:cs="Arial"/>
          <w:lang w:val="es-MX"/>
        </w:rPr>
      </w:pPr>
    </w:p>
    <w:p w14:paraId="191A4D8C" w14:textId="6C3728C1" w:rsidR="00AD3E1C" w:rsidRPr="00C608DA" w:rsidRDefault="00227761" w:rsidP="00AD3E1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 xml:space="preserve">El cuadro dos </w:t>
      </w:r>
      <w:r w:rsidR="00AD3E1C" w:rsidRPr="00C608DA">
        <w:rPr>
          <w:rFonts w:ascii="Verdana" w:hAnsi="Verdana" w:cs="Arial"/>
          <w:lang w:val="es-MX"/>
        </w:rPr>
        <w:t xml:space="preserve">detalla el comportamiento </w:t>
      </w:r>
      <w:r w:rsidR="00197DBA">
        <w:rPr>
          <w:rFonts w:ascii="Verdana" w:hAnsi="Verdana" w:cs="Arial"/>
          <w:lang w:val="es-MX"/>
        </w:rPr>
        <w:t>de las cuotas financieras solicitadas y utilizadas de la unidad ejecutora,</w:t>
      </w:r>
      <w:r w:rsidR="00AD3E1C" w:rsidRPr="00C608DA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según las</w:t>
      </w:r>
      <w:r w:rsidR="00AD3E1C" w:rsidRPr="00C608DA">
        <w:rPr>
          <w:rFonts w:ascii="Verdana" w:hAnsi="Verdana" w:cs="Arial"/>
          <w:lang w:val="es-MX"/>
        </w:rPr>
        <w:t xml:space="preserve"> dist</w:t>
      </w:r>
      <w:r w:rsidR="00197DBA">
        <w:rPr>
          <w:rFonts w:ascii="Verdana" w:hAnsi="Verdana" w:cs="Arial"/>
          <w:lang w:val="es-MX"/>
        </w:rPr>
        <w:t>intas fuentes de financiamiento.</w:t>
      </w:r>
    </w:p>
    <w:p w14:paraId="708A9E39" w14:textId="10E4EE4A" w:rsidR="00CA558D" w:rsidRPr="00C608DA" w:rsidRDefault="00CA558D" w:rsidP="00AD3E1C">
      <w:pPr>
        <w:jc w:val="both"/>
        <w:rPr>
          <w:rFonts w:ascii="Verdana" w:hAnsi="Verdana" w:cs="Arial"/>
          <w:lang w:val="es-MX"/>
        </w:rPr>
      </w:pPr>
    </w:p>
    <w:p w14:paraId="104E9ACF" w14:textId="77777777" w:rsidR="00A31FA9" w:rsidRDefault="00A31FA9" w:rsidP="00CA558D">
      <w:pPr>
        <w:jc w:val="center"/>
        <w:rPr>
          <w:rFonts w:ascii="Verdana" w:hAnsi="Verdana" w:cs="Arial"/>
          <w:b/>
          <w:lang w:val="es-MX"/>
        </w:rPr>
      </w:pPr>
    </w:p>
    <w:p w14:paraId="5FA859CE" w14:textId="37854FAE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2</w:t>
      </w:r>
    </w:p>
    <w:p w14:paraId="588A1A30" w14:textId="506A42F4" w:rsidR="00CA558D" w:rsidRPr="00C608DA" w:rsidRDefault="006140CF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451B81EC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Informe de Ejecución de Cuota Financiera</w:t>
      </w:r>
    </w:p>
    <w:p w14:paraId="211DB9D8" w14:textId="77777777" w:rsidR="00AD3E1C" w:rsidRPr="00C608DA" w:rsidRDefault="00AD3E1C" w:rsidP="00AD3E1C">
      <w:pPr>
        <w:jc w:val="both"/>
        <w:rPr>
          <w:rFonts w:ascii="Verdana" w:hAnsi="Verdana" w:cs="Arial"/>
          <w:lang w:val="es-MX"/>
        </w:rPr>
      </w:pPr>
    </w:p>
    <w:p w14:paraId="0C6F5FF9" w14:textId="45155823" w:rsidR="00AD3E1C" w:rsidRPr="00C608DA" w:rsidRDefault="00227761" w:rsidP="00AD3E1C">
      <w:pPr>
        <w:jc w:val="both"/>
        <w:rPr>
          <w:rFonts w:ascii="Verdana" w:hAnsi="Verdana" w:cs="Arial"/>
          <w:lang w:val="es-MX"/>
        </w:rPr>
      </w:pPr>
      <w:r w:rsidRPr="00227761">
        <w:rPr>
          <w:noProof/>
          <w:lang w:eastAsia="es-GT"/>
        </w:rPr>
        <w:drawing>
          <wp:inline distT="0" distB="0" distL="0" distR="0" wp14:anchorId="0E707334" wp14:editId="3AB9F77A">
            <wp:extent cx="5611433" cy="2038350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29" cy="204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F3A6" w14:textId="77777777" w:rsidR="00A7151B" w:rsidRDefault="00A7151B" w:rsidP="00AD3E1C">
      <w:pPr>
        <w:jc w:val="center"/>
        <w:rPr>
          <w:rFonts w:ascii="Verdana" w:hAnsi="Verdana" w:cs="Arial"/>
          <w:b/>
          <w:sz w:val="16"/>
          <w:lang w:val="es-MX"/>
        </w:rPr>
      </w:pPr>
    </w:p>
    <w:p w14:paraId="22CD520E" w14:textId="36CE3E0A" w:rsidR="00AD3E1C" w:rsidRPr="00C608DA" w:rsidRDefault="002B0598" w:rsidP="00033F28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6645D2">
        <w:rPr>
          <w:rFonts w:ascii="Verdana" w:hAnsi="Verdana" w:cs="Arial"/>
          <w:sz w:val="14"/>
          <w:lang w:val="es-MX"/>
        </w:rPr>
        <w:t>04</w:t>
      </w:r>
      <w:r w:rsidR="006645D2" w:rsidRPr="006014DF">
        <w:rPr>
          <w:rFonts w:ascii="Verdana" w:hAnsi="Verdana" w:cs="Arial"/>
          <w:sz w:val="14"/>
          <w:lang w:val="es-MX"/>
        </w:rPr>
        <w:t>/</w:t>
      </w:r>
      <w:r w:rsidR="006645D2">
        <w:rPr>
          <w:rFonts w:ascii="Verdana" w:hAnsi="Verdana" w:cs="Arial"/>
          <w:sz w:val="14"/>
          <w:lang w:val="es-MX"/>
        </w:rPr>
        <w:t>02</w:t>
      </w:r>
      <w:r w:rsidR="006645D2" w:rsidRPr="006014DF">
        <w:rPr>
          <w:rFonts w:ascii="Verdana" w:hAnsi="Verdana" w:cs="Arial"/>
          <w:sz w:val="14"/>
          <w:lang w:val="es-MX"/>
        </w:rPr>
        <w:t>/202</w:t>
      </w:r>
      <w:r w:rsidR="006645D2">
        <w:rPr>
          <w:rFonts w:ascii="Verdana" w:hAnsi="Verdana" w:cs="Arial"/>
          <w:sz w:val="14"/>
          <w:lang w:val="es-MX"/>
        </w:rPr>
        <w:t>5</w:t>
      </w:r>
      <w:r w:rsidR="006645D2" w:rsidRPr="006014DF">
        <w:rPr>
          <w:rFonts w:ascii="Verdana" w:hAnsi="Verdana" w:cs="Arial"/>
          <w:sz w:val="14"/>
          <w:lang w:val="es-MX"/>
        </w:rPr>
        <w:t xml:space="preserve"> </w:t>
      </w:r>
      <w:r w:rsidR="00A40B7A">
        <w:rPr>
          <w:rFonts w:ascii="Verdana" w:hAnsi="Verdana" w:cs="Arial"/>
          <w:sz w:val="14"/>
          <w:lang w:val="es-MX"/>
        </w:rPr>
        <w:t>13:00</w:t>
      </w:r>
    </w:p>
    <w:p w14:paraId="39D19583" w14:textId="77777777" w:rsidR="00AD3E1C" w:rsidRPr="00C608DA" w:rsidRDefault="00AD3E1C" w:rsidP="00AD3E1C">
      <w:pPr>
        <w:rPr>
          <w:rFonts w:ascii="Verdana" w:hAnsi="Verdana"/>
        </w:rPr>
      </w:pPr>
    </w:p>
    <w:p w14:paraId="3861A5CC" w14:textId="77777777" w:rsidR="00AD3E1C" w:rsidRPr="00C608DA" w:rsidRDefault="00AD3E1C" w:rsidP="00AD3E1C">
      <w:pPr>
        <w:rPr>
          <w:rFonts w:ascii="Verdana" w:hAnsi="Verdana"/>
        </w:rPr>
      </w:pPr>
    </w:p>
    <w:p w14:paraId="15224978" w14:textId="77777777" w:rsidR="00AD3E1C" w:rsidRPr="00C608DA" w:rsidRDefault="00AD3E1C" w:rsidP="00AD3E1C">
      <w:pPr>
        <w:rPr>
          <w:rFonts w:ascii="Verdana" w:hAnsi="Verdana"/>
        </w:rPr>
      </w:pPr>
    </w:p>
    <w:sectPr w:rsidR="00AD3E1C" w:rsidRPr="00C608DA" w:rsidSect="00A86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6A21" w14:textId="77777777" w:rsidR="00152F64" w:rsidRDefault="00152F64" w:rsidP="00950217">
      <w:r>
        <w:separator/>
      </w:r>
    </w:p>
  </w:endnote>
  <w:endnote w:type="continuationSeparator" w:id="0">
    <w:p w14:paraId="3489CD08" w14:textId="77777777" w:rsidR="00152F64" w:rsidRDefault="00152F6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8B41" w14:textId="77777777" w:rsidR="00152F64" w:rsidRDefault="00152F64" w:rsidP="00950217">
      <w:r>
        <w:separator/>
      </w:r>
    </w:p>
  </w:footnote>
  <w:footnote w:type="continuationSeparator" w:id="0">
    <w:p w14:paraId="276148A2" w14:textId="77777777" w:rsidR="00152F64" w:rsidRDefault="00152F6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785"/>
    <w:rsid w:val="000241F8"/>
    <w:rsid w:val="00024BDC"/>
    <w:rsid w:val="00033F28"/>
    <w:rsid w:val="00046B80"/>
    <w:rsid w:val="00062442"/>
    <w:rsid w:val="000A79E0"/>
    <w:rsid w:val="00100748"/>
    <w:rsid w:val="00105462"/>
    <w:rsid w:val="00137E2B"/>
    <w:rsid w:val="00141FA9"/>
    <w:rsid w:val="00152F64"/>
    <w:rsid w:val="001600F3"/>
    <w:rsid w:val="00171E45"/>
    <w:rsid w:val="00182B6B"/>
    <w:rsid w:val="00183A5B"/>
    <w:rsid w:val="001873C3"/>
    <w:rsid w:val="0019615A"/>
    <w:rsid w:val="00197DBA"/>
    <w:rsid w:val="00214DC7"/>
    <w:rsid w:val="00223F76"/>
    <w:rsid w:val="00227761"/>
    <w:rsid w:val="00227BE6"/>
    <w:rsid w:val="00255153"/>
    <w:rsid w:val="00262115"/>
    <w:rsid w:val="0026786D"/>
    <w:rsid w:val="00271C48"/>
    <w:rsid w:val="002B0598"/>
    <w:rsid w:val="002B4A58"/>
    <w:rsid w:val="002C2478"/>
    <w:rsid w:val="002E0527"/>
    <w:rsid w:val="00353C44"/>
    <w:rsid w:val="0037225F"/>
    <w:rsid w:val="00381F6C"/>
    <w:rsid w:val="003A36D2"/>
    <w:rsid w:val="003F1CB4"/>
    <w:rsid w:val="00430A39"/>
    <w:rsid w:val="00440445"/>
    <w:rsid w:val="00455887"/>
    <w:rsid w:val="004723A0"/>
    <w:rsid w:val="004736A1"/>
    <w:rsid w:val="00496138"/>
    <w:rsid w:val="004A0650"/>
    <w:rsid w:val="004B0D6C"/>
    <w:rsid w:val="004B2098"/>
    <w:rsid w:val="004D4804"/>
    <w:rsid w:val="004D5152"/>
    <w:rsid w:val="005061E2"/>
    <w:rsid w:val="00507D19"/>
    <w:rsid w:val="00510EBF"/>
    <w:rsid w:val="00556E64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515B9"/>
    <w:rsid w:val="00652C4F"/>
    <w:rsid w:val="006645D2"/>
    <w:rsid w:val="00665A3B"/>
    <w:rsid w:val="00674549"/>
    <w:rsid w:val="00685450"/>
    <w:rsid w:val="006B72B9"/>
    <w:rsid w:val="006D0EC0"/>
    <w:rsid w:val="006E1C78"/>
    <w:rsid w:val="006E32FB"/>
    <w:rsid w:val="006F004B"/>
    <w:rsid w:val="0071469F"/>
    <w:rsid w:val="007261E0"/>
    <w:rsid w:val="00726DE8"/>
    <w:rsid w:val="00733A93"/>
    <w:rsid w:val="0077608A"/>
    <w:rsid w:val="00792D91"/>
    <w:rsid w:val="007D2805"/>
    <w:rsid w:val="007E36F5"/>
    <w:rsid w:val="007F339B"/>
    <w:rsid w:val="007F6C4B"/>
    <w:rsid w:val="00817AB8"/>
    <w:rsid w:val="00827713"/>
    <w:rsid w:val="0085640C"/>
    <w:rsid w:val="008611F7"/>
    <w:rsid w:val="00870270"/>
    <w:rsid w:val="00891D77"/>
    <w:rsid w:val="008973EC"/>
    <w:rsid w:val="008B1A62"/>
    <w:rsid w:val="008E47E2"/>
    <w:rsid w:val="0090332D"/>
    <w:rsid w:val="009043CB"/>
    <w:rsid w:val="00910611"/>
    <w:rsid w:val="00934F91"/>
    <w:rsid w:val="0094622E"/>
    <w:rsid w:val="00946B79"/>
    <w:rsid w:val="00950217"/>
    <w:rsid w:val="00967F52"/>
    <w:rsid w:val="009A4551"/>
    <w:rsid w:val="009A5F2A"/>
    <w:rsid w:val="009A60CF"/>
    <w:rsid w:val="009C2F46"/>
    <w:rsid w:val="009D0878"/>
    <w:rsid w:val="009D306E"/>
    <w:rsid w:val="009D5A41"/>
    <w:rsid w:val="009E757D"/>
    <w:rsid w:val="00A07044"/>
    <w:rsid w:val="00A31FA9"/>
    <w:rsid w:val="00A34B00"/>
    <w:rsid w:val="00A37AA0"/>
    <w:rsid w:val="00A40B7A"/>
    <w:rsid w:val="00A7151B"/>
    <w:rsid w:val="00A81D8D"/>
    <w:rsid w:val="00A86170"/>
    <w:rsid w:val="00AA5188"/>
    <w:rsid w:val="00AB02F8"/>
    <w:rsid w:val="00AC06AB"/>
    <w:rsid w:val="00AC46D0"/>
    <w:rsid w:val="00AD3E1C"/>
    <w:rsid w:val="00AF176D"/>
    <w:rsid w:val="00B05CA6"/>
    <w:rsid w:val="00B06E60"/>
    <w:rsid w:val="00B21CFB"/>
    <w:rsid w:val="00B230EC"/>
    <w:rsid w:val="00B37EB7"/>
    <w:rsid w:val="00B9698F"/>
    <w:rsid w:val="00B9775E"/>
    <w:rsid w:val="00BA6C2F"/>
    <w:rsid w:val="00BB35A3"/>
    <w:rsid w:val="00BB53C6"/>
    <w:rsid w:val="00BC13B2"/>
    <w:rsid w:val="00BE4C5C"/>
    <w:rsid w:val="00BE6DE5"/>
    <w:rsid w:val="00BE7FD1"/>
    <w:rsid w:val="00C055EE"/>
    <w:rsid w:val="00C07E0B"/>
    <w:rsid w:val="00C32124"/>
    <w:rsid w:val="00C5081D"/>
    <w:rsid w:val="00C608DA"/>
    <w:rsid w:val="00CA558D"/>
    <w:rsid w:val="00CA5B1A"/>
    <w:rsid w:val="00CB4611"/>
    <w:rsid w:val="00CC0E62"/>
    <w:rsid w:val="00CC7B05"/>
    <w:rsid w:val="00CD36CE"/>
    <w:rsid w:val="00CD4152"/>
    <w:rsid w:val="00CF53C4"/>
    <w:rsid w:val="00CF72F1"/>
    <w:rsid w:val="00D040D1"/>
    <w:rsid w:val="00D325B6"/>
    <w:rsid w:val="00D34427"/>
    <w:rsid w:val="00D56943"/>
    <w:rsid w:val="00D70449"/>
    <w:rsid w:val="00D82ED0"/>
    <w:rsid w:val="00D96DDB"/>
    <w:rsid w:val="00DD7C23"/>
    <w:rsid w:val="00DF5E7D"/>
    <w:rsid w:val="00E0246F"/>
    <w:rsid w:val="00E23948"/>
    <w:rsid w:val="00E301A8"/>
    <w:rsid w:val="00E66870"/>
    <w:rsid w:val="00EB2464"/>
    <w:rsid w:val="00EB3219"/>
    <w:rsid w:val="00EC3C55"/>
    <w:rsid w:val="00ED2FA1"/>
    <w:rsid w:val="00EE6BD3"/>
    <w:rsid w:val="00F243CE"/>
    <w:rsid w:val="00F46BAA"/>
    <w:rsid w:val="00F62943"/>
    <w:rsid w:val="00F769AD"/>
    <w:rsid w:val="00F7732C"/>
    <w:rsid w:val="00F926DE"/>
    <w:rsid w:val="00FD2C32"/>
    <w:rsid w:val="00FF37DB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136</cp:revision>
  <cp:lastPrinted>2025-02-06T18:37:00Z</cp:lastPrinted>
  <dcterms:created xsi:type="dcterms:W3CDTF">2024-02-01T19:32:00Z</dcterms:created>
  <dcterms:modified xsi:type="dcterms:W3CDTF">2025-02-06T18:44:00Z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