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25" w:rsidRDefault="00935425"/>
    <w:p w:rsidR="00363B86" w:rsidRDefault="00363B86"/>
    <w:p w:rsidR="00363B86" w:rsidRDefault="00363B86"/>
    <w:p w:rsidR="00363B86" w:rsidRPr="006C3192" w:rsidRDefault="00363B86" w:rsidP="00363B86">
      <w:pPr>
        <w:jc w:val="center"/>
        <w:rPr>
          <w:b/>
          <w:sz w:val="32"/>
          <w:szCs w:val="28"/>
        </w:rPr>
      </w:pPr>
      <w:r w:rsidRPr="006C3192">
        <w:rPr>
          <w:b/>
          <w:sz w:val="32"/>
          <w:szCs w:val="28"/>
        </w:rPr>
        <w:t xml:space="preserve">Beneficiarios </w:t>
      </w:r>
      <w:r w:rsidR="0027150E">
        <w:rPr>
          <w:b/>
          <w:sz w:val="32"/>
          <w:szCs w:val="28"/>
        </w:rPr>
        <w:t>atendidos</w:t>
      </w:r>
      <w:r w:rsidRPr="006C3192">
        <w:rPr>
          <w:b/>
          <w:sz w:val="32"/>
          <w:szCs w:val="28"/>
        </w:rPr>
        <w:t xml:space="preserve"> por Pertenencia Sociolingüística</w:t>
      </w:r>
      <w:r w:rsidR="00576DFB">
        <w:rPr>
          <w:b/>
          <w:sz w:val="32"/>
          <w:szCs w:val="28"/>
        </w:rPr>
        <w:t xml:space="preserve"> y género</w:t>
      </w:r>
    </w:p>
    <w:p w:rsidR="00363B86" w:rsidRDefault="00F67D30" w:rsidP="00363B86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JULIO</w:t>
      </w:r>
      <w:bookmarkStart w:id="0" w:name="_GoBack"/>
      <w:bookmarkEnd w:id="0"/>
      <w:r w:rsidR="00363B86" w:rsidRPr="006C3192">
        <w:rPr>
          <w:b/>
          <w:sz w:val="32"/>
          <w:szCs w:val="28"/>
        </w:rPr>
        <w:t xml:space="preserve"> 2025</w:t>
      </w:r>
    </w:p>
    <w:p w:rsidR="00363B86" w:rsidRDefault="00363B86" w:rsidP="00363B86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94"/>
        <w:gridCol w:w="1994"/>
      </w:tblGrid>
      <w:tr w:rsidR="00363B86" w:rsidTr="00587BEE">
        <w:trPr>
          <w:trHeight w:val="407"/>
        </w:trPr>
        <w:tc>
          <w:tcPr>
            <w:tcW w:w="1994" w:type="dxa"/>
            <w:shd w:val="clear" w:color="auto" w:fill="9CC2E5" w:themeFill="accent1" w:themeFillTint="99"/>
          </w:tcPr>
          <w:p w:rsidR="00363B86" w:rsidRDefault="00363B86" w:rsidP="00576DFB">
            <w:pPr>
              <w:jc w:val="center"/>
            </w:pPr>
            <w:r>
              <w:t xml:space="preserve">Genero de las personas </w:t>
            </w:r>
            <w:r w:rsidR="00576DFB">
              <w:t>digitalizadas</w:t>
            </w:r>
          </w:p>
        </w:tc>
        <w:tc>
          <w:tcPr>
            <w:tcW w:w="1994" w:type="dxa"/>
            <w:shd w:val="clear" w:color="auto" w:fill="9CC2E5" w:themeFill="accent1" w:themeFillTint="99"/>
          </w:tcPr>
          <w:p w:rsidR="00363B86" w:rsidRDefault="00363B86" w:rsidP="00363B86">
            <w:pPr>
              <w:jc w:val="center"/>
            </w:pPr>
            <w:r>
              <w:t>No.</w:t>
            </w:r>
          </w:p>
        </w:tc>
      </w:tr>
      <w:tr w:rsidR="0027150E" w:rsidTr="001E6B5E">
        <w:trPr>
          <w:trHeight w:val="407"/>
        </w:trPr>
        <w:tc>
          <w:tcPr>
            <w:tcW w:w="1994" w:type="dxa"/>
          </w:tcPr>
          <w:p w:rsidR="0027150E" w:rsidRDefault="0027150E" w:rsidP="0027150E">
            <w:pPr>
              <w:jc w:val="center"/>
            </w:pPr>
            <w:r>
              <w:t xml:space="preserve">     Hombres</w:t>
            </w:r>
          </w:p>
        </w:tc>
        <w:tc>
          <w:tcPr>
            <w:tcW w:w="1994" w:type="dxa"/>
            <w:vAlign w:val="bottom"/>
          </w:tcPr>
          <w:p w:rsidR="0027150E" w:rsidRDefault="0027150E" w:rsidP="002715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964</w:t>
            </w:r>
          </w:p>
        </w:tc>
      </w:tr>
      <w:tr w:rsidR="0027150E" w:rsidTr="001E6B5E">
        <w:trPr>
          <w:trHeight w:val="407"/>
        </w:trPr>
        <w:tc>
          <w:tcPr>
            <w:tcW w:w="1994" w:type="dxa"/>
          </w:tcPr>
          <w:p w:rsidR="0027150E" w:rsidRDefault="0027150E" w:rsidP="0027150E">
            <w:pPr>
              <w:jc w:val="center"/>
            </w:pPr>
            <w:r>
              <w:t>Mujeres</w:t>
            </w:r>
          </w:p>
        </w:tc>
        <w:tc>
          <w:tcPr>
            <w:tcW w:w="1994" w:type="dxa"/>
            <w:vAlign w:val="bottom"/>
          </w:tcPr>
          <w:p w:rsidR="0027150E" w:rsidRDefault="0027150E" w:rsidP="002715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3,775</w:t>
            </w:r>
          </w:p>
        </w:tc>
      </w:tr>
      <w:tr w:rsidR="0027150E" w:rsidTr="001E6B5E">
        <w:trPr>
          <w:trHeight w:val="416"/>
        </w:trPr>
        <w:tc>
          <w:tcPr>
            <w:tcW w:w="1994" w:type="dxa"/>
          </w:tcPr>
          <w:p w:rsidR="0027150E" w:rsidRPr="00EB66B6" w:rsidRDefault="0027150E" w:rsidP="0027150E">
            <w:pPr>
              <w:jc w:val="center"/>
              <w:rPr>
                <w:b/>
              </w:rPr>
            </w:pPr>
            <w:r w:rsidRPr="00EB66B6">
              <w:rPr>
                <w:b/>
              </w:rPr>
              <w:t>TOTAL</w:t>
            </w:r>
          </w:p>
        </w:tc>
        <w:tc>
          <w:tcPr>
            <w:tcW w:w="1994" w:type="dxa"/>
            <w:vAlign w:val="bottom"/>
          </w:tcPr>
          <w:p w:rsidR="0027150E" w:rsidRPr="0027150E" w:rsidRDefault="0027150E" w:rsidP="0027150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7150E">
              <w:rPr>
                <w:rFonts w:ascii="Arial" w:hAnsi="Arial" w:cs="Arial"/>
                <w:b/>
                <w:sz w:val="20"/>
                <w:szCs w:val="20"/>
              </w:rPr>
              <w:t>4739</w:t>
            </w:r>
          </w:p>
        </w:tc>
      </w:tr>
    </w:tbl>
    <w:tbl>
      <w:tblPr>
        <w:tblStyle w:val="Tablaconcuadrcula"/>
        <w:tblpPr w:leftFromText="141" w:rightFromText="141" w:vertAnchor="text" w:horzAnchor="page" w:tblpX="5965" w:tblpY="-1815"/>
        <w:tblW w:w="0" w:type="auto"/>
        <w:tblLook w:val="04A0" w:firstRow="1" w:lastRow="0" w:firstColumn="1" w:lastColumn="0" w:noHBand="0" w:noVBand="1"/>
      </w:tblPr>
      <w:tblGrid>
        <w:gridCol w:w="2562"/>
        <w:gridCol w:w="2562"/>
      </w:tblGrid>
      <w:tr w:rsidR="00AF2BEE" w:rsidTr="00587BEE">
        <w:trPr>
          <w:trHeight w:val="247"/>
        </w:trPr>
        <w:tc>
          <w:tcPr>
            <w:tcW w:w="2562" w:type="dxa"/>
            <w:shd w:val="clear" w:color="auto" w:fill="9CC2E5" w:themeFill="accent1" w:themeFillTint="99"/>
          </w:tcPr>
          <w:p w:rsidR="00AF2BEE" w:rsidRDefault="00AF2BEE" w:rsidP="00EB66B6">
            <w:pPr>
              <w:jc w:val="center"/>
            </w:pPr>
            <w:r>
              <w:t>PERTENENCIA SOCIOLINGÜÍSTICA</w:t>
            </w:r>
          </w:p>
        </w:tc>
        <w:tc>
          <w:tcPr>
            <w:tcW w:w="2562" w:type="dxa"/>
            <w:shd w:val="clear" w:color="auto" w:fill="9CC2E5" w:themeFill="accent1" w:themeFillTint="99"/>
          </w:tcPr>
          <w:p w:rsidR="00AF2BEE" w:rsidRDefault="00AF2BEE" w:rsidP="00EB66B6">
            <w:pPr>
              <w:jc w:val="center"/>
            </w:pPr>
            <w:r>
              <w:t>No.</w:t>
            </w:r>
          </w:p>
        </w:tc>
      </w:tr>
      <w:tr w:rsidR="0027150E" w:rsidTr="00EB66B6">
        <w:trPr>
          <w:trHeight w:val="431"/>
        </w:trPr>
        <w:tc>
          <w:tcPr>
            <w:tcW w:w="2562" w:type="dxa"/>
          </w:tcPr>
          <w:p w:rsidR="0027150E" w:rsidRDefault="0027150E" w:rsidP="0027150E">
            <w:r>
              <w:t>Maya</w:t>
            </w:r>
          </w:p>
        </w:tc>
        <w:tc>
          <w:tcPr>
            <w:tcW w:w="2562" w:type="dxa"/>
          </w:tcPr>
          <w:p w:rsidR="0027150E" w:rsidRPr="00A860B7" w:rsidRDefault="0027150E" w:rsidP="0027150E">
            <w:pPr>
              <w:jc w:val="right"/>
            </w:pPr>
            <w:r w:rsidRPr="00A860B7">
              <w:t>2416</w:t>
            </w:r>
          </w:p>
        </w:tc>
      </w:tr>
      <w:tr w:rsidR="0027150E" w:rsidTr="00EB66B6">
        <w:trPr>
          <w:trHeight w:val="423"/>
        </w:trPr>
        <w:tc>
          <w:tcPr>
            <w:tcW w:w="2562" w:type="dxa"/>
          </w:tcPr>
          <w:p w:rsidR="0027150E" w:rsidRDefault="0027150E" w:rsidP="0027150E">
            <w:proofErr w:type="spellStart"/>
            <w:r>
              <w:t>Xinca</w:t>
            </w:r>
            <w:proofErr w:type="spellEnd"/>
          </w:p>
        </w:tc>
        <w:tc>
          <w:tcPr>
            <w:tcW w:w="2562" w:type="dxa"/>
          </w:tcPr>
          <w:p w:rsidR="0027150E" w:rsidRPr="00A860B7" w:rsidRDefault="0027150E" w:rsidP="0027150E">
            <w:pPr>
              <w:jc w:val="right"/>
            </w:pPr>
            <w:r w:rsidRPr="00A860B7">
              <w:t>6</w:t>
            </w:r>
          </w:p>
        </w:tc>
      </w:tr>
      <w:tr w:rsidR="0027150E" w:rsidTr="00EB66B6">
        <w:trPr>
          <w:trHeight w:val="415"/>
        </w:trPr>
        <w:tc>
          <w:tcPr>
            <w:tcW w:w="2562" w:type="dxa"/>
          </w:tcPr>
          <w:p w:rsidR="0027150E" w:rsidRDefault="0027150E" w:rsidP="0027150E">
            <w:r>
              <w:t>Garífuna</w:t>
            </w:r>
          </w:p>
        </w:tc>
        <w:tc>
          <w:tcPr>
            <w:tcW w:w="2562" w:type="dxa"/>
          </w:tcPr>
          <w:p w:rsidR="0027150E" w:rsidRPr="00A860B7" w:rsidRDefault="0027150E" w:rsidP="0027150E">
            <w:pPr>
              <w:jc w:val="right"/>
            </w:pPr>
            <w:r w:rsidRPr="00A860B7">
              <w:t>5</w:t>
            </w:r>
          </w:p>
        </w:tc>
      </w:tr>
      <w:tr w:rsidR="0027150E" w:rsidTr="00EB66B6">
        <w:trPr>
          <w:trHeight w:val="407"/>
        </w:trPr>
        <w:tc>
          <w:tcPr>
            <w:tcW w:w="2562" w:type="dxa"/>
          </w:tcPr>
          <w:p w:rsidR="0027150E" w:rsidRDefault="0027150E" w:rsidP="0027150E">
            <w:r>
              <w:t>Ladinos</w:t>
            </w:r>
          </w:p>
        </w:tc>
        <w:tc>
          <w:tcPr>
            <w:tcW w:w="2562" w:type="dxa"/>
          </w:tcPr>
          <w:p w:rsidR="0027150E" w:rsidRPr="00A860B7" w:rsidRDefault="0027150E" w:rsidP="0027150E">
            <w:pPr>
              <w:jc w:val="right"/>
            </w:pPr>
            <w:r w:rsidRPr="00A860B7">
              <w:t>2276</w:t>
            </w:r>
          </w:p>
        </w:tc>
      </w:tr>
      <w:tr w:rsidR="0027150E" w:rsidTr="00EB66B6">
        <w:trPr>
          <w:trHeight w:val="427"/>
        </w:trPr>
        <w:tc>
          <w:tcPr>
            <w:tcW w:w="2562" w:type="dxa"/>
          </w:tcPr>
          <w:p w:rsidR="0027150E" w:rsidRDefault="0027150E" w:rsidP="0027150E">
            <w:r>
              <w:t>Extranjero</w:t>
            </w:r>
          </w:p>
        </w:tc>
        <w:tc>
          <w:tcPr>
            <w:tcW w:w="2562" w:type="dxa"/>
          </w:tcPr>
          <w:p w:rsidR="0027150E" w:rsidRPr="00A860B7" w:rsidRDefault="0027150E" w:rsidP="0027150E">
            <w:pPr>
              <w:jc w:val="right"/>
            </w:pPr>
            <w:r w:rsidRPr="00A860B7">
              <w:t>23</w:t>
            </w:r>
          </w:p>
        </w:tc>
      </w:tr>
      <w:tr w:rsidR="0027150E" w:rsidTr="00EB66B6">
        <w:trPr>
          <w:trHeight w:val="405"/>
        </w:trPr>
        <w:tc>
          <w:tcPr>
            <w:tcW w:w="2562" w:type="dxa"/>
          </w:tcPr>
          <w:p w:rsidR="0027150E" w:rsidRDefault="0027150E" w:rsidP="0027150E">
            <w:r>
              <w:t>Otros</w:t>
            </w:r>
          </w:p>
        </w:tc>
        <w:tc>
          <w:tcPr>
            <w:tcW w:w="2562" w:type="dxa"/>
          </w:tcPr>
          <w:p w:rsidR="0027150E" w:rsidRPr="00A860B7" w:rsidRDefault="0027150E" w:rsidP="0027150E">
            <w:pPr>
              <w:jc w:val="right"/>
            </w:pPr>
            <w:r w:rsidRPr="00A860B7">
              <w:t>3</w:t>
            </w:r>
          </w:p>
        </w:tc>
      </w:tr>
      <w:tr w:rsidR="0027150E" w:rsidTr="00EB66B6">
        <w:trPr>
          <w:trHeight w:val="252"/>
        </w:trPr>
        <w:tc>
          <w:tcPr>
            <w:tcW w:w="2562" w:type="dxa"/>
            <w:shd w:val="clear" w:color="auto" w:fill="FFFFFF" w:themeFill="background1"/>
          </w:tcPr>
          <w:p w:rsidR="0027150E" w:rsidRPr="00EB66B6" w:rsidRDefault="0027150E" w:rsidP="0027150E">
            <w:pPr>
              <w:rPr>
                <w:b/>
              </w:rPr>
            </w:pPr>
            <w:r w:rsidRPr="00EB66B6">
              <w:rPr>
                <w:b/>
              </w:rPr>
              <w:t>TOTAL</w:t>
            </w:r>
          </w:p>
        </w:tc>
        <w:tc>
          <w:tcPr>
            <w:tcW w:w="2562" w:type="dxa"/>
            <w:shd w:val="clear" w:color="auto" w:fill="FFFFFF" w:themeFill="background1"/>
          </w:tcPr>
          <w:p w:rsidR="0027150E" w:rsidRPr="0027150E" w:rsidRDefault="0027150E" w:rsidP="0027150E">
            <w:pPr>
              <w:jc w:val="right"/>
              <w:rPr>
                <w:b/>
              </w:rPr>
            </w:pPr>
            <w:r w:rsidRPr="0027150E">
              <w:rPr>
                <w:b/>
              </w:rPr>
              <w:t>4729</w:t>
            </w:r>
          </w:p>
        </w:tc>
      </w:tr>
    </w:tbl>
    <w:p w:rsidR="00363B86" w:rsidRDefault="00363B86" w:rsidP="00363B86">
      <w:pPr>
        <w:jc w:val="center"/>
      </w:pPr>
    </w:p>
    <w:p w:rsidR="00363B86" w:rsidRDefault="00363B86"/>
    <w:p w:rsidR="00B71C99" w:rsidRDefault="00B71C99"/>
    <w:p w:rsidR="00B71C99" w:rsidRDefault="00B71C99"/>
    <w:p w:rsidR="00B71C99" w:rsidRDefault="00B71C99"/>
    <w:p w:rsidR="00363B86" w:rsidRDefault="003F280D" w:rsidP="00B71C99">
      <w:pPr>
        <w:jc w:val="center"/>
      </w:pPr>
      <w:r w:rsidRPr="003F280D">
        <w:drawing>
          <wp:inline distT="0" distB="0" distL="0" distR="0" wp14:anchorId="11B6534C" wp14:editId="2C849CB8">
            <wp:extent cx="4052385" cy="2053733"/>
            <wp:effectExtent l="0" t="0" r="571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9519" cy="206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192" w:rsidRDefault="006C3192" w:rsidP="00B71C99">
      <w:pPr>
        <w:jc w:val="center"/>
      </w:pPr>
    </w:p>
    <w:p w:rsidR="006C3192" w:rsidRDefault="006C3192" w:rsidP="00B71C99">
      <w:pPr>
        <w:jc w:val="center"/>
      </w:pPr>
    </w:p>
    <w:p w:rsidR="006C3192" w:rsidRDefault="006C3192" w:rsidP="006C3192">
      <w:pPr>
        <w:jc w:val="center"/>
        <w:rPr>
          <w:sz w:val="28"/>
          <w:szCs w:val="28"/>
        </w:rPr>
      </w:pPr>
    </w:p>
    <w:p w:rsidR="006D3D54" w:rsidRPr="006C3192" w:rsidRDefault="006D3D54" w:rsidP="006C3192">
      <w:pPr>
        <w:jc w:val="center"/>
        <w:rPr>
          <w:sz w:val="28"/>
          <w:szCs w:val="28"/>
        </w:rPr>
      </w:pPr>
    </w:p>
    <w:sectPr w:rsidR="006D3D54" w:rsidRPr="006C31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054" w:rsidRDefault="00B13054" w:rsidP="006C3192">
      <w:pPr>
        <w:spacing w:after="0" w:line="240" w:lineRule="auto"/>
      </w:pPr>
      <w:r>
        <w:separator/>
      </w:r>
    </w:p>
  </w:endnote>
  <w:endnote w:type="continuationSeparator" w:id="0">
    <w:p w:rsidR="00B13054" w:rsidRDefault="00B13054" w:rsidP="006C3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BEE" w:rsidRDefault="00587B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BEE" w:rsidRDefault="00587BE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BEE" w:rsidRDefault="00587B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054" w:rsidRDefault="00B13054" w:rsidP="006C3192">
      <w:pPr>
        <w:spacing w:after="0" w:line="240" w:lineRule="auto"/>
      </w:pPr>
      <w:r>
        <w:separator/>
      </w:r>
    </w:p>
  </w:footnote>
  <w:footnote w:type="continuationSeparator" w:id="0">
    <w:p w:rsidR="00B13054" w:rsidRDefault="00B13054" w:rsidP="006C3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BEE" w:rsidRDefault="00587B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192" w:rsidRDefault="006C319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592527EE" wp14:editId="0179B406">
          <wp:simplePos x="0" y="0"/>
          <wp:positionH relativeFrom="page">
            <wp:posOffset>-252554</wp:posOffset>
          </wp:positionH>
          <wp:positionV relativeFrom="paragraph">
            <wp:posOffset>-448107</wp:posOffset>
          </wp:positionV>
          <wp:extent cx="7743825" cy="1278371"/>
          <wp:effectExtent l="0" t="0" r="0" b="0"/>
          <wp:wrapNone/>
          <wp:docPr id="13" name="Imagen 13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788686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25" cy="12783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BEE" w:rsidRDefault="00587B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F24"/>
    <w:rsid w:val="00211C0A"/>
    <w:rsid w:val="0027103F"/>
    <w:rsid w:val="0027150E"/>
    <w:rsid w:val="00363B86"/>
    <w:rsid w:val="003F280D"/>
    <w:rsid w:val="00576DFB"/>
    <w:rsid w:val="00587BEE"/>
    <w:rsid w:val="0060611D"/>
    <w:rsid w:val="00630653"/>
    <w:rsid w:val="006C3192"/>
    <w:rsid w:val="006D3D54"/>
    <w:rsid w:val="0086477F"/>
    <w:rsid w:val="00935425"/>
    <w:rsid w:val="00A92F24"/>
    <w:rsid w:val="00AF2BEE"/>
    <w:rsid w:val="00B13054"/>
    <w:rsid w:val="00B71C99"/>
    <w:rsid w:val="00D3238D"/>
    <w:rsid w:val="00D346CF"/>
    <w:rsid w:val="00DA02B6"/>
    <w:rsid w:val="00DB709F"/>
    <w:rsid w:val="00EB66B6"/>
    <w:rsid w:val="00F6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4EFDB6"/>
  <w15:chartTrackingRefBased/>
  <w15:docId w15:val="{08735446-CF66-4141-BF5C-9F334572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63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C31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3192"/>
  </w:style>
  <w:style w:type="paragraph" w:styleId="Piedepgina">
    <w:name w:val="footer"/>
    <w:basedOn w:val="Normal"/>
    <w:link w:val="PiedepginaCar"/>
    <w:uiPriority w:val="99"/>
    <w:unhideWhenUsed/>
    <w:rsid w:val="006C31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Beatriz Muhun Recinos</dc:creator>
  <cp:keywords/>
  <dc:description/>
  <cp:lastModifiedBy>Tanya Beatriz Muhun Recinos</cp:lastModifiedBy>
  <cp:revision>2</cp:revision>
  <cp:lastPrinted>2025-08-14T15:08:00Z</cp:lastPrinted>
  <dcterms:created xsi:type="dcterms:W3CDTF">2025-09-01T18:56:00Z</dcterms:created>
  <dcterms:modified xsi:type="dcterms:W3CDTF">2025-09-01T18:56:00Z</dcterms:modified>
</cp:coreProperties>
</file>