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C491" w14:textId="77777777" w:rsidR="00AD3E1C" w:rsidRPr="00C608DA" w:rsidRDefault="00AD3E1C" w:rsidP="00AD3E1C">
      <w:pPr>
        <w:rPr>
          <w:rFonts w:ascii="Verdana" w:hAnsi="Verdana"/>
          <w:sz w:val="48"/>
        </w:rPr>
      </w:pPr>
      <w:bookmarkStart w:id="0" w:name="_GoBack"/>
      <w:bookmarkEnd w:id="0"/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087FA132" w:rsidR="00AD3E1C" w:rsidRPr="00C608DA" w:rsidRDefault="005C3915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Noviembre</w:t>
      </w:r>
      <w:r w:rsidR="00967F52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E4479ED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Ministerio de Economía </w:t>
      </w:r>
    </w:p>
    <w:p w14:paraId="040658A3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313BFB9C" w:rsidR="00AD3E1C" w:rsidRPr="00C608DA" w:rsidRDefault="005C3915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NOVIEMBRE</w:t>
      </w:r>
      <w:r w:rsidR="00141FA9">
        <w:rPr>
          <w:rFonts w:ascii="Verdana" w:hAnsi="Verdana" w:cs="Arial"/>
          <w:b/>
          <w:lang w:val="es-MX"/>
        </w:rPr>
        <w:t xml:space="preserve"> 2024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5564AB9B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es la dependencia que se encarga de </w:t>
      </w:r>
      <w:r w:rsidR="00D040D1" w:rsidRPr="00C608DA">
        <w:rPr>
          <w:rFonts w:ascii="Verdana" w:eastAsia="Calibri" w:hAnsi="Verdana" w:cs="Arial"/>
          <w:szCs w:val="24"/>
          <w:lang w:val="es-MX" w:eastAsia="en-US"/>
        </w:rPr>
        <w:t>considerar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</w:t>
      </w:r>
      <w:r w:rsidR="00141FA9">
        <w:rPr>
          <w:rFonts w:ascii="Verdana" w:eastAsia="Calibri" w:hAnsi="Verdana" w:cs="Arial"/>
          <w:szCs w:val="24"/>
          <w:lang w:val="es-MX" w:eastAsia="en-US"/>
        </w:rPr>
        <w:t>Comercio (</w:t>
      </w:r>
      <w:r w:rsidRPr="00C608DA">
        <w:rPr>
          <w:rFonts w:ascii="Verdana" w:eastAsia="Calibri" w:hAnsi="Verdana" w:cs="Arial"/>
          <w:szCs w:val="24"/>
          <w:lang w:val="es-MX" w:eastAsia="en-US"/>
        </w:rPr>
        <w:t>OMC</w:t>
      </w:r>
      <w:r w:rsidR="00141FA9">
        <w:rPr>
          <w:rFonts w:ascii="Verdana" w:eastAsia="Calibri" w:hAnsi="Verdana" w:cs="Arial"/>
          <w:szCs w:val="24"/>
          <w:lang w:val="es-MX" w:eastAsia="en-US"/>
        </w:rPr>
        <w:t>)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269D7DAD" w:rsidR="00AD3E1C" w:rsidRPr="00C608DA" w:rsidRDefault="00665A3B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>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le fue asignado un presupuesto por un monto de </w:t>
      </w:r>
      <w:proofErr w:type="spellStart"/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51,022,465.00</w:t>
      </w:r>
      <w:proofErr w:type="spellEnd"/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EB3219">
        <w:rPr>
          <w:rFonts w:ascii="Verdana" w:eastAsia="Calibri" w:hAnsi="Verdana" w:cs="Arial"/>
          <w:szCs w:val="24"/>
          <w:lang w:val="es-MX" w:eastAsia="en-US"/>
        </w:rPr>
        <w:t>teniendo un incremento pres</w:t>
      </w:r>
      <w:r w:rsidR="005C3915">
        <w:rPr>
          <w:rFonts w:ascii="Verdana" w:eastAsia="Calibri" w:hAnsi="Verdana" w:cs="Arial"/>
          <w:szCs w:val="24"/>
          <w:lang w:val="es-MX" w:eastAsia="en-US"/>
        </w:rPr>
        <w:t xml:space="preserve">upuestario por la cantidad de </w:t>
      </w:r>
      <w:proofErr w:type="spellStart"/>
      <w:r w:rsidR="005C3915">
        <w:rPr>
          <w:rFonts w:ascii="Verdana" w:eastAsia="Calibri" w:hAnsi="Verdana" w:cs="Arial"/>
          <w:szCs w:val="24"/>
          <w:lang w:val="es-MX" w:eastAsia="en-US"/>
        </w:rPr>
        <w:t>Q</w:t>
      </w:r>
      <w:r w:rsidR="008611F7">
        <w:rPr>
          <w:rFonts w:ascii="Verdana" w:eastAsia="Calibri" w:hAnsi="Verdana" w:cs="Arial"/>
          <w:szCs w:val="24"/>
          <w:lang w:val="es-MX" w:eastAsia="en-US"/>
        </w:rPr>
        <w:t>1,231,292</w:t>
      </w:r>
      <w:r w:rsidR="00EB3219">
        <w:rPr>
          <w:rFonts w:ascii="Verdana" w:eastAsia="Calibri" w:hAnsi="Verdana" w:cs="Arial"/>
          <w:szCs w:val="24"/>
          <w:lang w:val="es-MX" w:eastAsia="en-US"/>
        </w:rPr>
        <w:t>.00</w:t>
      </w:r>
      <w:proofErr w:type="spellEnd"/>
      <w:r w:rsidR="00EB3219">
        <w:rPr>
          <w:rFonts w:ascii="Verdana" w:eastAsia="Calibri" w:hAnsi="Verdana" w:cs="Arial"/>
          <w:szCs w:val="24"/>
          <w:lang w:val="es-MX" w:eastAsia="en-US"/>
        </w:rPr>
        <w:t xml:space="preserve"> para cubrir el pago de nómina, contando con un presupuesto vigente de </w:t>
      </w:r>
      <w:proofErr w:type="spellStart"/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E0527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2E0527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2</w:t>
      </w:r>
      <w:proofErr w:type="spellEnd"/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del cual al cierre del mes de </w:t>
      </w:r>
      <w:r w:rsidR="008611F7">
        <w:rPr>
          <w:rFonts w:ascii="Verdana" w:eastAsia="Calibri" w:hAnsi="Verdana" w:cs="Arial"/>
          <w:szCs w:val="24"/>
          <w:lang w:val="es-MX" w:eastAsia="en-US"/>
        </w:rPr>
        <w:t>noviembre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proofErr w:type="spellStart"/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41.4</w:t>
      </w:r>
      <w:proofErr w:type="spellEnd"/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millones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, lo que representa el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79.32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F9FC952" w14:textId="77777777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34960B9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7B471A28" w14:textId="1834977B" w:rsidR="00D040D1" w:rsidRPr="00C608DA" w:rsidRDefault="00D040D1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</w:t>
      </w:r>
      <w:r w:rsidR="00510EBF" w:rsidRPr="00C608DA">
        <w:rPr>
          <w:rFonts w:ascii="Verdana" w:hAnsi="Verdana" w:cs="Arial"/>
          <w:b/>
          <w:lang w:val="es-MX"/>
        </w:rPr>
        <w:t xml:space="preserve"> Integración y</w:t>
      </w:r>
      <w:r w:rsidRPr="00C608DA">
        <w:rPr>
          <w:rFonts w:ascii="Verdana" w:hAnsi="Verdana" w:cs="Arial"/>
          <w:b/>
          <w:lang w:val="es-MX"/>
        </w:rPr>
        <w:t xml:space="preserve"> Comercio Exterior</w:t>
      </w:r>
    </w:p>
    <w:p w14:paraId="34159A59" w14:textId="0C421DC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3BCF1163" w14:textId="1B239E04" w:rsidR="00AD3E1C" w:rsidRPr="00C608DA" w:rsidRDefault="008611F7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2AA96604" wp14:editId="6B108F32">
            <wp:extent cx="3794588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593" cy="276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F7C0" w14:textId="77777777" w:rsidR="00B06E60" w:rsidRPr="00B06E60" w:rsidRDefault="00B06E60" w:rsidP="00AD3E1C">
      <w:pPr>
        <w:jc w:val="center"/>
        <w:rPr>
          <w:rFonts w:ascii="Verdana" w:hAnsi="Verdana" w:cs="Arial"/>
          <w:b/>
          <w:sz w:val="6"/>
          <w:lang w:val="es-MX"/>
        </w:rPr>
      </w:pPr>
    </w:p>
    <w:p w14:paraId="79F275F6" w14:textId="0237004F" w:rsidR="00AD3E1C" w:rsidRPr="00C608DA" w:rsidRDefault="008611F7" w:rsidP="008611F7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  </w:t>
      </w:r>
      <w:r w:rsidR="004B2098" w:rsidRPr="006014DF">
        <w:rPr>
          <w:rFonts w:ascii="Verdana" w:hAnsi="Verdana" w:cs="Arial"/>
          <w:b/>
          <w:sz w:val="14"/>
          <w:lang w:val="es-MX"/>
        </w:rPr>
        <w:t>Fuente:</w:t>
      </w:r>
      <w:r w:rsidR="004B2098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2</w:t>
      </w:r>
      <w:r w:rsidR="004B2098" w:rsidRPr="006014DF">
        <w:rPr>
          <w:rFonts w:ascii="Verdana" w:hAnsi="Verdana" w:cs="Arial"/>
          <w:sz w:val="14"/>
          <w:lang w:val="es-MX"/>
        </w:rPr>
        <w:t>/</w:t>
      </w:r>
      <w:r w:rsidR="00B06E60">
        <w:rPr>
          <w:rFonts w:ascii="Verdana" w:hAnsi="Verdana" w:cs="Arial"/>
          <w:sz w:val="14"/>
          <w:lang w:val="es-MX"/>
        </w:rPr>
        <w:t>1</w:t>
      </w:r>
      <w:r>
        <w:rPr>
          <w:rFonts w:ascii="Verdana" w:hAnsi="Verdana" w:cs="Arial"/>
          <w:sz w:val="14"/>
          <w:lang w:val="es-MX"/>
        </w:rPr>
        <w:t>2</w:t>
      </w:r>
      <w:r w:rsidR="004B2098" w:rsidRPr="006014DF">
        <w:rPr>
          <w:rFonts w:ascii="Verdana" w:hAnsi="Verdana" w:cs="Arial"/>
          <w:sz w:val="14"/>
          <w:lang w:val="es-MX"/>
        </w:rPr>
        <w:t xml:space="preserve">/2024 </w:t>
      </w:r>
      <w:r w:rsidR="00B06E60">
        <w:rPr>
          <w:rFonts w:ascii="Verdana" w:hAnsi="Verdana" w:cs="Arial"/>
          <w:sz w:val="14"/>
          <w:lang w:val="es-MX"/>
        </w:rPr>
        <w:t>8</w:t>
      </w:r>
      <w:r w:rsidR="004B2098" w:rsidRPr="006014DF">
        <w:rPr>
          <w:rFonts w:ascii="Verdana" w:hAnsi="Verdana" w:cs="Arial"/>
          <w:sz w:val="14"/>
          <w:lang w:val="es-MX"/>
        </w:rPr>
        <w:t>:05</w:t>
      </w:r>
    </w:p>
    <w:p w14:paraId="6D84FC17" w14:textId="4B4DFBE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3615D0ED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00D0B82D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4E6BA4EF" w14:textId="7DFCE29E" w:rsidR="009A4551" w:rsidRDefault="008611F7" w:rsidP="00AD3E1C">
      <w:pPr>
        <w:jc w:val="center"/>
        <w:rPr>
          <w:rFonts w:ascii="Verdana" w:hAnsi="Verdana" w:cs="Arial"/>
          <w:b/>
          <w:sz w:val="12"/>
          <w:lang w:val="es-MX"/>
        </w:rPr>
      </w:pPr>
      <w:r>
        <w:rPr>
          <w:rFonts w:ascii="Verdana" w:hAnsi="Verdana" w:cs="Arial"/>
          <w:b/>
          <w:noProof/>
          <w:sz w:val="12"/>
          <w:lang w:eastAsia="es-GT"/>
        </w:rPr>
        <w:drawing>
          <wp:anchor distT="0" distB="0" distL="114300" distR="114300" simplePos="0" relativeHeight="251658240" behindDoc="1" locked="0" layoutInCell="1" allowOverlap="1" wp14:anchorId="06453A52" wp14:editId="4FC65A74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7120255" cy="5454650"/>
            <wp:effectExtent l="0" t="0" r="4445" b="0"/>
            <wp:wrapTight wrapText="bothSides">
              <wp:wrapPolygon edited="0">
                <wp:start x="0" y="0"/>
                <wp:lineTo x="0" y="21499"/>
                <wp:lineTo x="21556" y="21499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545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B4FD0" w14:textId="06D0EEE5" w:rsidR="008611F7" w:rsidRPr="009A4551" w:rsidRDefault="008611F7" w:rsidP="00AD3E1C">
      <w:pPr>
        <w:jc w:val="center"/>
        <w:rPr>
          <w:rFonts w:ascii="Verdana" w:hAnsi="Verdana" w:cs="Arial"/>
          <w:b/>
          <w:sz w:val="12"/>
          <w:lang w:val="es-MX"/>
        </w:rPr>
      </w:pPr>
    </w:p>
    <w:p w14:paraId="437E495A" w14:textId="45ECC4BB" w:rsidR="00AD3E1C" w:rsidRPr="00C608DA" w:rsidRDefault="002B0598" w:rsidP="008611F7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8611F7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8611F7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CB28A91" w14:textId="77777777" w:rsidR="00CA5B1A" w:rsidRPr="00C608DA" w:rsidRDefault="00CA5B1A" w:rsidP="00AD3E1C">
      <w:pPr>
        <w:jc w:val="center"/>
        <w:rPr>
          <w:rFonts w:ascii="Verdana" w:hAnsi="Verdana" w:cs="Arial"/>
          <w:lang w:val="es-MX"/>
        </w:rPr>
      </w:pPr>
    </w:p>
    <w:p w14:paraId="4A40A731" w14:textId="77777777" w:rsidR="002B0598" w:rsidRPr="00C608DA" w:rsidRDefault="002B0598" w:rsidP="007F339B">
      <w:pPr>
        <w:rPr>
          <w:rFonts w:ascii="Verdana" w:hAnsi="Verdana" w:cs="Arial"/>
          <w:lang w:val="es-MX"/>
        </w:rPr>
      </w:pPr>
    </w:p>
    <w:p w14:paraId="5ED0DCF5" w14:textId="70EEA054" w:rsidR="00AD3E1C" w:rsidRDefault="00EC3C55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t>El cuadro No. 1 presenta la ejecución presupuestaria de los gastos del Viceministerio de</w:t>
      </w:r>
      <w:r w:rsidR="00817AB8" w:rsidRPr="00C608DA">
        <w:rPr>
          <w:rFonts w:ascii="Verdana" w:hAnsi="Verdana" w:cs="Arial"/>
          <w:lang w:val="es-MX"/>
        </w:rPr>
        <w:t xml:space="preserve"> Integración y</w:t>
      </w:r>
      <w:r w:rsidRPr="00C608DA">
        <w:rPr>
          <w:rFonts w:ascii="Verdana" w:hAnsi="Verdana" w:cs="Arial"/>
          <w:lang w:val="es-MX"/>
        </w:rPr>
        <w:t xml:space="preserve"> Comercio Exterior</w:t>
      </w:r>
      <w:r w:rsidR="00BB53C6" w:rsidRPr="00C608DA">
        <w:rPr>
          <w:rFonts w:ascii="Verdana" w:hAnsi="Verdana" w:cs="Arial"/>
          <w:lang w:val="es-MX"/>
        </w:rPr>
        <w:t xml:space="preserve">, los que en su mayoría se concentran en pago de nómina, </w:t>
      </w:r>
      <w:r w:rsidR="005C4DA6" w:rsidRPr="00C608DA">
        <w:rPr>
          <w:rFonts w:ascii="Verdana" w:hAnsi="Verdana" w:cs="Arial"/>
          <w:lang w:val="es-MX"/>
        </w:rPr>
        <w:t xml:space="preserve">servicios jurídicos caso </w:t>
      </w:r>
      <w:proofErr w:type="spellStart"/>
      <w:r w:rsidR="005C4DA6" w:rsidRPr="00C608DA">
        <w:rPr>
          <w:rFonts w:ascii="Verdana" w:hAnsi="Verdana" w:cs="Arial"/>
          <w:lang w:val="es-MX"/>
        </w:rPr>
        <w:t>CIADI</w:t>
      </w:r>
      <w:proofErr w:type="spellEnd"/>
      <w:r w:rsidR="005C4DA6" w:rsidRPr="00C608DA">
        <w:rPr>
          <w:rFonts w:ascii="Verdana" w:hAnsi="Verdana" w:cs="Arial"/>
          <w:lang w:val="es-MX"/>
        </w:rPr>
        <w:t xml:space="preserve">, </w:t>
      </w:r>
      <w:r w:rsidR="00CC7B05" w:rsidRPr="00C608DA">
        <w:rPr>
          <w:rFonts w:ascii="Verdana" w:hAnsi="Verdana" w:cs="Arial"/>
          <w:lang w:val="es-MX"/>
        </w:rPr>
        <w:t>servicios, materiales y suministros</w:t>
      </w:r>
      <w:r w:rsidR="00AD3E1C" w:rsidRPr="00C608DA">
        <w:rPr>
          <w:rFonts w:ascii="Verdana" w:hAnsi="Verdana" w:cs="Arial"/>
          <w:lang w:val="es-MX"/>
        </w:rPr>
        <w:t>:</w:t>
      </w:r>
    </w:p>
    <w:p w14:paraId="0DB985FD" w14:textId="59A0ABD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2A1968D6" w:rsidR="00AD3E1C" w:rsidRPr="00C608DA" w:rsidRDefault="00DF5E7D" w:rsidP="00AD3E1C">
      <w:pPr>
        <w:jc w:val="center"/>
        <w:rPr>
          <w:rFonts w:ascii="Verdana" w:hAnsi="Verdana" w:cs="Arial"/>
          <w:b/>
          <w:lang w:val="es-MX"/>
        </w:rPr>
      </w:pPr>
      <w:r w:rsidRPr="00DF5E7D">
        <w:drawing>
          <wp:anchor distT="0" distB="0" distL="114300" distR="114300" simplePos="0" relativeHeight="251659264" behindDoc="1" locked="0" layoutInCell="1" allowOverlap="1" wp14:anchorId="6DB0BEFF" wp14:editId="7FCD890E">
            <wp:simplePos x="0" y="0"/>
            <wp:positionH relativeFrom="column">
              <wp:posOffset>-229235</wp:posOffset>
            </wp:positionH>
            <wp:positionV relativeFrom="paragraph">
              <wp:posOffset>367665</wp:posOffset>
            </wp:positionV>
            <wp:extent cx="6127750" cy="6343650"/>
            <wp:effectExtent l="0" t="0" r="6350" b="0"/>
            <wp:wrapTight wrapText="bothSides">
              <wp:wrapPolygon edited="0">
                <wp:start x="134" y="0"/>
                <wp:lineTo x="134" y="21535"/>
                <wp:lineTo x="21555" y="21535"/>
                <wp:lineTo x="21555" y="0"/>
                <wp:lineTo x="134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4B" w:rsidRPr="00C608DA">
        <w:rPr>
          <w:rFonts w:ascii="Verdana" w:hAnsi="Verdana" w:cs="Arial"/>
          <w:b/>
          <w:lang w:val="es-MX"/>
        </w:rPr>
        <w:t xml:space="preserve">Presupuesto por </w:t>
      </w:r>
      <w:r w:rsidR="00F769AD" w:rsidRPr="00C608DA"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07BF1C3A" w14:textId="77777777" w:rsidR="00AD3E1C" w:rsidRPr="00DF5E7D" w:rsidRDefault="00AD3E1C" w:rsidP="00AD3E1C">
      <w:pPr>
        <w:rPr>
          <w:rFonts w:ascii="Verdana" w:hAnsi="Verdana"/>
          <w:noProof/>
          <w:sz w:val="22"/>
          <w:lang w:eastAsia="es-GT"/>
        </w:rPr>
      </w:pPr>
    </w:p>
    <w:p w14:paraId="49AA9A36" w14:textId="0D94088E" w:rsidR="00AD3E1C" w:rsidRPr="00C608DA" w:rsidRDefault="002B0598" w:rsidP="00DF5E7D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F97DA2E" w14:textId="64388B87" w:rsidR="00CC0E62" w:rsidRDefault="00CC0E62" w:rsidP="002B0598">
      <w:pPr>
        <w:rPr>
          <w:rFonts w:ascii="Verdana" w:hAnsi="Verdana" w:cs="Arial"/>
          <w:lang w:val="es-MX"/>
        </w:rPr>
      </w:pPr>
    </w:p>
    <w:p w14:paraId="191A4D8C" w14:textId="58DA3D47" w:rsidR="00AD3E1C" w:rsidRPr="00C608DA" w:rsidRDefault="00CA558D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lastRenderedPageBreak/>
        <w:t>El cuadro No. 2</w:t>
      </w:r>
      <w:r w:rsidR="00AD3E1C" w:rsidRPr="00C608DA">
        <w:rPr>
          <w:rFonts w:ascii="Verdana" w:hAnsi="Verdana" w:cs="Arial"/>
          <w:lang w:val="es-MX"/>
        </w:rPr>
        <w:t xml:space="preserve"> detalla el comportamiento del uso de las cuotas</w:t>
      </w:r>
      <w:r w:rsidRPr="00C608DA">
        <w:rPr>
          <w:rFonts w:ascii="Verdana" w:hAnsi="Verdana" w:cs="Arial"/>
          <w:lang w:val="es-MX"/>
        </w:rPr>
        <w:t xml:space="preserve"> financieras</w:t>
      </w:r>
      <w:r w:rsidR="00AD3E1C" w:rsidRPr="00C608DA">
        <w:rPr>
          <w:rFonts w:ascii="Verdana" w:hAnsi="Verdana" w:cs="Arial"/>
          <w:lang w:val="es-MX"/>
        </w:rPr>
        <w:t xml:space="preserve"> por las distintas fuentes de financiamiento: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5FA859CE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73171EC8" w:rsidR="00AD3E1C" w:rsidRPr="00C608DA" w:rsidRDefault="00033F28" w:rsidP="00AD3E1C">
      <w:pPr>
        <w:jc w:val="both"/>
        <w:rPr>
          <w:rFonts w:ascii="Verdana" w:hAnsi="Verdana" w:cs="Arial"/>
          <w:lang w:val="es-MX"/>
        </w:rPr>
      </w:pPr>
      <w:r w:rsidRPr="00033F28">
        <w:drawing>
          <wp:inline distT="0" distB="0" distL="0" distR="0" wp14:anchorId="1DE7C9BA" wp14:editId="0E3D64C1">
            <wp:extent cx="5611433" cy="229870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81" cy="23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3A6" w14:textId="77777777" w:rsidR="00A7151B" w:rsidRDefault="00A7151B" w:rsidP="00AD3E1C">
      <w:pPr>
        <w:jc w:val="center"/>
        <w:rPr>
          <w:rFonts w:ascii="Verdana" w:hAnsi="Verdana" w:cs="Arial"/>
          <w:b/>
          <w:sz w:val="16"/>
          <w:lang w:val="es-MX"/>
        </w:rPr>
      </w:pPr>
    </w:p>
    <w:p w14:paraId="22CD520E" w14:textId="159C7245" w:rsidR="00AD3E1C" w:rsidRPr="00C608DA" w:rsidRDefault="002B0598" w:rsidP="00033F28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033F28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033F28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9D19583" w14:textId="77777777" w:rsidR="00AD3E1C" w:rsidRPr="00C608DA" w:rsidRDefault="00AD3E1C" w:rsidP="00AD3E1C">
      <w:pPr>
        <w:rPr>
          <w:rFonts w:ascii="Verdana" w:hAnsi="Verdana"/>
        </w:rPr>
      </w:pPr>
    </w:p>
    <w:p w14:paraId="3861A5CC" w14:textId="77777777" w:rsidR="00AD3E1C" w:rsidRPr="00C608DA" w:rsidRDefault="00AD3E1C" w:rsidP="00AD3E1C">
      <w:pPr>
        <w:rPr>
          <w:rFonts w:ascii="Verdana" w:hAnsi="Verdana"/>
        </w:rPr>
      </w:pPr>
    </w:p>
    <w:p w14:paraId="15224978" w14:textId="77777777" w:rsidR="00AD3E1C" w:rsidRPr="00C608DA" w:rsidRDefault="00AD3E1C" w:rsidP="00AD3E1C">
      <w:pPr>
        <w:rPr>
          <w:rFonts w:ascii="Verdana" w:hAnsi="Verdana"/>
        </w:rPr>
      </w:pPr>
    </w:p>
    <w:sectPr w:rsidR="00AD3E1C" w:rsidRPr="00C608DA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85C2" w14:textId="77777777" w:rsidR="00D70449" w:rsidRDefault="00D70449" w:rsidP="00950217">
      <w:r>
        <w:separator/>
      </w:r>
    </w:p>
  </w:endnote>
  <w:endnote w:type="continuationSeparator" w:id="0">
    <w:p w14:paraId="6E9F2567" w14:textId="77777777" w:rsidR="00D70449" w:rsidRDefault="00D7044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171E" w14:textId="77777777" w:rsidR="00D70449" w:rsidRDefault="00D70449" w:rsidP="00950217">
      <w:r>
        <w:separator/>
      </w:r>
    </w:p>
  </w:footnote>
  <w:footnote w:type="continuationSeparator" w:id="0">
    <w:p w14:paraId="5EABD31B" w14:textId="77777777" w:rsidR="00D70449" w:rsidRDefault="00D7044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785"/>
    <w:rsid w:val="00033F28"/>
    <w:rsid w:val="00062442"/>
    <w:rsid w:val="000A79E0"/>
    <w:rsid w:val="00100748"/>
    <w:rsid w:val="00105462"/>
    <w:rsid w:val="00141FA9"/>
    <w:rsid w:val="001600F3"/>
    <w:rsid w:val="00171E45"/>
    <w:rsid w:val="00182B6B"/>
    <w:rsid w:val="00183A5B"/>
    <w:rsid w:val="001873C3"/>
    <w:rsid w:val="0019615A"/>
    <w:rsid w:val="00214DC7"/>
    <w:rsid w:val="00227BE6"/>
    <w:rsid w:val="00262115"/>
    <w:rsid w:val="0026786D"/>
    <w:rsid w:val="00271C48"/>
    <w:rsid w:val="002B0598"/>
    <w:rsid w:val="002C2478"/>
    <w:rsid w:val="002E0527"/>
    <w:rsid w:val="00353C44"/>
    <w:rsid w:val="0037225F"/>
    <w:rsid w:val="003A36D2"/>
    <w:rsid w:val="003F1CB4"/>
    <w:rsid w:val="00496138"/>
    <w:rsid w:val="004B2098"/>
    <w:rsid w:val="004D4804"/>
    <w:rsid w:val="005061E2"/>
    <w:rsid w:val="00507D19"/>
    <w:rsid w:val="00510EBF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52C4F"/>
    <w:rsid w:val="00665A3B"/>
    <w:rsid w:val="00674549"/>
    <w:rsid w:val="00685450"/>
    <w:rsid w:val="006B72B9"/>
    <w:rsid w:val="006E1C78"/>
    <w:rsid w:val="006E32FB"/>
    <w:rsid w:val="006F004B"/>
    <w:rsid w:val="007261E0"/>
    <w:rsid w:val="00733A93"/>
    <w:rsid w:val="007D2805"/>
    <w:rsid w:val="007E36F5"/>
    <w:rsid w:val="007F339B"/>
    <w:rsid w:val="007F6C4B"/>
    <w:rsid w:val="00817AB8"/>
    <w:rsid w:val="0085640C"/>
    <w:rsid w:val="008611F7"/>
    <w:rsid w:val="00870270"/>
    <w:rsid w:val="00891D77"/>
    <w:rsid w:val="008973EC"/>
    <w:rsid w:val="008B1A62"/>
    <w:rsid w:val="008E47E2"/>
    <w:rsid w:val="0090332D"/>
    <w:rsid w:val="009043CB"/>
    <w:rsid w:val="00934F91"/>
    <w:rsid w:val="00946B79"/>
    <w:rsid w:val="00950217"/>
    <w:rsid w:val="00967F52"/>
    <w:rsid w:val="009A4551"/>
    <w:rsid w:val="009A5F2A"/>
    <w:rsid w:val="009C2F46"/>
    <w:rsid w:val="009D0878"/>
    <w:rsid w:val="009D5A41"/>
    <w:rsid w:val="009E757D"/>
    <w:rsid w:val="00A07044"/>
    <w:rsid w:val="00A34B00"/>
    <w:rsid w:val="00A7151B"/>
    <w:rsid w:val="00A86170"/>
    <w:rsid w:val="00AB02F8"/>
    <w:rsid w:val="00AC06AB"/>
    <w:rsid w:val="00AC46D0"/>
    <w:rsid w:val="00AD3E1C"/>
    <w:rsid w:val="00AF176D"/>
    <w:rsid w:val="00B06E60"/>
    <w:rsid w:val="00B37EB7"/>
    <w:rsid w:val="00BA6C2F"/>
    <w:rsid w:val="00BB35A3"/>
    <w:rsid w:val="00BB53C6"/>
    <w:rsid w:val="00BC13B2"/>
    <w:rsid w:val="00BE4C5C"/>
    <w:rsid w:val="00BE6DE5"/>
    <w:rsid w:val="00C07E0B"/>
    <w:rsid w:val="00C608DA"/>
    <w:rsid w:val="00CA558D"/>
    <w:rsid w:val="00CA5B1A"/>
    <w:rsid w:val="00CB4611"/>
    <w:rsid w:val="00CC0E62"/>
    <w:rsid w:val="00CC7B05"/>
    <w:rsid w:val="00CF53C4"/>
    <w:rsid w:val="00CF72F1"/>
    <w:rsid w:val="00D040D1"/>
    <w:rsid w:val="00D70449"/>
    <w:rsid w:val="00D96DDB"/>
    <w:rsid w:val="00DD7C23"/>
    <w:rsid w:val="00DF5E7D"/>
    <w:rsid w:val="00E23948"/>
    <w:rsid w:val="00E301A8"/>
    <w:rsid w:val="00E66870"/>
    <w:rsid w:val="00EB2464"/>
    <w:rsid w:val="00EB3219"/>
    <w:rsid w:val="00EC3C55"/>
    <w:rsid w:val="00ED2FA1"/>
    <w:rsid w:val="00F243CE"/>
    <w:rsid w:val="00F46BAA"/>
    <w:rsid w:val="00F62943"/>
    <w:rsid w:val="00F769AD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93</cp:revision>
  <cp:lastPrinted>2024-05-09T01:05:00Z</cp:lastPrinted>
  <dcterms:created xsi:type="dcterms:W3CDTF">2024-02-01T19:32:00Z</dcterms:created>
  <dcterms:modified xsi:type="dcterms:W3CDTF">2024-12-12T16:09:00Z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