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C84E66" w:rsidRPr="003166D6" w:rsidRDefault="003166D6">
      <w:pPr>
        <w:rPr>
          <w:lang w:val="es-MX"/>
        </w:rPr>
      </w:pPr>
      <w:r w:rsidRPr="003166D6">
        <w:rPr>
          <w:lang w:val="es-MX"/>
        </w:rPr>
        <w:drawing>
          <wp:inline distT="0" distB="0" distL="0" distR="0">
            <wp:extent cx="8484060" cy="4319752"/>
            <wp:effectExtent l="19050" t="0" r="12240" b="4598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4E66" w:rsidRDefault="003166D6">
      <w:r w:rsidRPr="003166D6">
        <w:lastRenderedPageBreak/>
        <w:drawing>
          <wp:inline distT="0" distB="0" distL="0" distR="0">
            <wp:extent cx="8489140" cy="4619296"/>
            <wp:effectExtent l="19050" t="0" r="26210" b="0"/>
            <wp:docPr id="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4E66" w:rsidRDefault="003166D6">
      <w:r w:rsidRPr="003166D6">
        <w:lastRenderedPageBreak/>
        <w:drawing>
          <wp:inline distT="0" distB="0" distL="0" distR="0">
            <wp:extent cx="8494330" cy="4619296"/>
            <wp:effectExtent l="19050" t="0" r="21020" b="0"/>
            <wp:docPr id="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84E66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B3" w:rsidRDefault="001B5CB3" w:rsidP="00C84E66">
      <w:pPr>
        <w:spacing w:before="0" w:after="0"/>
      </w:pPr>
      <w:r>
        <w:separator/>
      </w:r>
    </w:p>
  </w:endnote>
  <w:endnote w:type="continuationSeparator" w:id="0">
    <w:p w:rsidR="001B5CB3" w:rsidRDefault="001B5CB3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B3" w:rsidRDefault="001B5CB3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1B5CB3" w:rsidRDefault="001B5CB3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1B5CB3"/>
    <w:rsid w:val="003166D6"/>
    <w:rsid w:val="00390228"/>
    <w:rsid w:val="003B4D42"/>
    <w:rsid w:val="006A6562"/>
    <w:rsid w:val="00B17C11"/>
    <w:rsid w:val="00BE506E"/>
    <w:rsid w:val="00C84E66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63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63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6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Género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jun.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Gènero!$A$983</c:f>
              <c:strCache>
                <c:ptCount val="1"/>
                <c:pt idx="0">
                  <c:v> jun. 2024</c:v>
                </c:pt>
              </c:strCache>
            </c:strRef>
          </c:tx>
          <c:dLbls>
            <c:showVal val="1"/>
          </c:dLbls>
          <c:cat>
            <c:strRef>
              <c:f>Gènero!$B$982:$D$982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Gènero!$B$983:$D$983</c:f>
              <c:numCache>
                <c:formatCode>0</c:formatCode>
                <c:ptCount val="3"/>
                <c:pt idx="0">
                  <c:v>83</c:v>
                </c:pt>
                <c:pt idx="1">
                  <c:v>97</c:v>
                </c:pt>
                <c:pt idx="2">
                  <c:v>0</c:v>
                </c:pt>
              </c:numCache>
            </c:numRef>
          </c:val>
        </c:ser>
        <c:axId val="153608192"/>
        <c:axId val="154547328"/>
      </c:barChart>
      <c:catAx>
        <c:axId val="153608192"/>
        <c:scaling>
          <c:orientation val="minMax"/>
        </c:scaling>
        <c:axPos val="b"/>
        <c:tickLblPos val="nextTo"/>
        <c:crossAx val="154547328"/>
        <c:crosses val="autoZero"/>
        <c:auto val="1"/>
        <c:lblAlgn val="ctr"/>
        <c:lblOffset val="100"/>
      </c:catAx>
      <c:valAx>
        <c:axId val="154547328"/>
        <c:scaling>
          <c:orientation val="minMax"/>
        </c:scaling>
        <c:axPos val="l"/>
        <c:majorGridlines/>
        <c:numFmt formatCode="0" sourceLinked="1"/>
        <c:tickLblPos val="nextTo"/>
        <c:crossAx val="1536081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800" b="1" i="0" baseline="0"/>
              <a:t>Atención de acuerdo al Pueblo</a:t>
            </a:r>
            <a:endParaRPr lang="es-GT" sz="1800" b="0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jun.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Pueblo!$A$949</c:f>
              <c:strCache>
                <c:ptCount val="1"/>
                <c:pt idx="0">
                  <c:v> jun. 2024</c:v>
                </c:pt>
              </c:strCache>
            </c:strRef>
          </c:tx>
          <c:dLbls>
            <c:showVal val="1"/>
          </c:dLbls>
          <c:cat>
            <c:strRef>
              <c:f>Pueblo!$B$948:$F$948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Pueblo!$B$949:$F$949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160</c:v>
                </c:pt>
                <c:pt idx="3">
                  <c:v>4</c:v>
                </c:pt>
                <c:pt idx="4">
                  <c:v>15</c:v>
                </c:pt>
              </c:numCache>
            </c:numRef>
          </c:val>
        </c:ser>
        <c:axId val="155958656"/>
        <c:axId val="68473984"/>
      </c:barChart>
      <c:catAx>
        <c:axId val="155958656"/>
        <c:scaling>
          <c:orientation val="minMax"/>
        </c:scaling>
        <c:axPos val="b"/>
        <c:tickLblPos val="nextTo"/>
        <c:crossAx val="68473984"/>
        <c:crosses val="autoZero"/>
        <c:auto val="1"/>
        <c:lblAlgn val="ctr"/>
        <c:lblOffset val="100"/>
      </c:catAx>
      <c:valAx>
        <c:axId val="68473984"/>
        <c:scaling>
          <c:orientation val="minMax"/>
        </c:scaling>
        <c:axPos val="l"/>
        <c:majorGridlines/>
        <c:numFmt formatCode="General" sourceLinked="1"/>
        <c:tickLblPos val="nextTo"/>
        <c:crossAx val="1559586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/>
              <a:t>Atención por Lengua</a:t>
            </a:r>
          </a:p>
          <a:p>
            <a:pPr>
              <a:defRPr/>
            </a:pPr>
            <a:r>
              <a:rPr lang="en-US"/>
              <a:t>jun.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Lengua!$A$950</c:f>
              <c:strCache>
                <c:ptCount val="1"/>
                <c:pt idx="0">
                  <c:v> jun. 2024</c:v>
                </c:pt>
              </c:strCache>
            </c:strRef>
          </c:tx>
          <c:dLbls>
            <c:showVal val="1"/>
          </c:dLbls>
          <c:cat>
            <c:strRef>
              <c:f>Lengua!$B$949:$F$949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Lengua!$B$950:$F$950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163</c:v>
                </c:pt>
                <c:pt idx="3">
                  <c:v>3</c:v>
                </c:pt>
                <c:pt idx="4">
                  <c:v>14</c:v>
                </c:pt>
              </c:numCache>
            </c:numRef>
          </c:val>
        </c:ser>
        <c:axId val="68632960"/>
        <c:axId val="68634496"/>
      </c:barChart>
      <c:catAx>
        <c:axId val="68632960"/>
        <c:scaling>
          <c:orientation val="minMax"/>
        </c:scaling>
        <c:axPos val="b"/>
        <c:tickLblPos val="nextTo"/>
        <c:crossAx val="68634496"/>
        <c:crosses val="autoZero"/>
        <c:auto val="1"/>
        <c:lblAlgn val="ctr"/>
        <c:lblOffset val="100"/>
      </c:catAx>
      <c:valAx>
        <c:axId val="68634496"/>
        <c:scaling>
          <c:orientation val="minMax"/>
        </c:scaling>
        <c:axPos val="l"/>
        <c:majorGridlines/>
        <c:numFmt formatCode="General" sourceLinked="1"/>
        <c:tickLblPos val="nextTo"/>
        <c:crossAx val="686329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4</cp:revision>
  <cp:lastPrinted>2022-02-12T04:45:00Z</cp:lastPrinted>
  <dcterms:created xsi:type="dcterms:W3CDTF">2024-06-24T21:21:00Z</dcterms:created>
  <dcterms:modified xsi:type="dcterms:W3CDTF">2024-07-03T21:44:00Z</dcterms:modified>
</cp:coreProperties>
</file>